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0FFA" w14:textId="1E87D040" w:rsidR="00DE63E7" w:rsidRDefault="009A09C6" w:rsidP="009A09C6">
      <w:pPr>
        <w:pStyle w:val="NoSpacing"/>
      </w:pPr>
      <w:r>
        <w:t>Present:</w:t>
      </w:r>
      <w:r>
        <w:tab/>
      </w:r>
      <w:r>
        <w:tab/>
      </w:r>
      <w:r w:rsidR="006A6E1C">
        <w:t>Elizabeth Brutsch</w:t>
      </w:r>
      <w:r w:rsidR="006A6E1C">
        <w:tab/>
        <w:t>Planning</w:t>
      </w:r>
      <w:r w:rsidR="00A00FDC">
        <w:t xml:space="preserve"> Board Chairperson</w:t>
      </w:r>
    </w:p>
    <w:p w14:paraId="72DFA19E" w14:textId="2E058807" w:rsidR="00A00FDC" w:rsidRDefault="006A6E1C" w:rsidP="00A00FDC">
      <w:pPr>
        <w:pStyle w:val="NoSpacing"/>
        <w:ind w:left="1440" w:firstLine="720"/>
      </w:pPr>
      <w:r>
        <w:t xml:space="preserve">Jim </w:t>
      </w:r>
      <w:r w:rsidR="004C48D4">
        <w:t>Carroll</w:t>
      </w:r>
      <w:r>
        <w:tab/>
      </w:r>
      <w:r>
        <w:tab/>
        <w:t>Planning Board Member</w:t>
      </w:r>
      <w:r w:rsidR="00A00FDC">
        <w:t xml:space="preserve"> </w:t>
      </w:r>
    </w:p>
    <w:p w14:paraId="681A37CD" w14:textId="75475771" w:rsidR="00BD3C6E" w:rsidRDefault="00BD3C6E" w:rsidP="00A00FDC">
      <w:pPr>
        <w:pStyle w:val="NoSpacing"/>
        <w:ind w:left="1440" w:firstLine="720"/>
      </w:pPr>
      <w:r>
        <w:t>Steven Muse</w:t>
      </w:r>
      <w:r>
        <w:tab/>
      </w:r>
      <w:r>
        <w:tab/>
        <w:t>Planning Board Member</w:t>
      </w:r>
      <w:r w:rsidR="00FA4C1D">
        <w:br/>
      </w:r>
      <w:r w:rsidR="00FA4C1D">
        <w:tab/>
        <w:t>Greg Hanna</w:t>
      </w:r>
      <w:r w:rsidR="00704986">
        <w:tab/>
      </w:r>
      <w:r w:rsidR="00704986">
        <w:tab/>
        <w:t>Planning Board Member</w:t>
      </w:r>
    </w:p>
    <w:p w14:paraId="25DB4CBD" w14:textId="044F09A0" w:rsidR="006A6E1C" w:rsidRDefault="0063165A" w:rsidP="006A6E1C">
      <w:pPr>
        <w:pStyle w:val="NoSpacing"/>
        <w:ind w:left="1440" w:firstLine="720"/>
      </w:pPr>
      <w:r>
        <w:tab/>
      </w:r>
      <w:r>
        <w:tab/>
      </w:r>
    </w:p>
    <w:p w14:paraId="099E24C1" w14:textId="7263FA44" w:rsidR="00B83A79" w:rsidRDefault="009A09C6" w:rsidP="00B83A79">
      <w:pPr>
        <w:pStyle w:val="NoSpacing"/>
      </w:pPr>
      <w:r>
        <w:t>Absent:</w:t>
      </w:r>
      <w:r>
        <w:tab/>
      </w:r>
      <w:r w:rsidR="00B83A79">
        <w:tab/>
      </w:r>
      <w:r w:rsidR="00B83A79">
        <w:tab/>
        <w:t xml:space="preserve"> Josh Young</w:t>
      </w:r>
      <w:r w:rsidR="00B83A79">
        <w:tab/>
      </w:r>
      <w:r w:rsidR="00B83A79">
        <w:tab/>
        <w:t>Planning Board Member</w:t>
      </w:r>
    </w:p>
    <w:p w14:paraId="12F4BF5B" w14:textId="77777777" w:rsidR="00B83A79" w:rsidRDefault="00B83A79" w:rsidP="00B83A79">
      <w:pPr>
        <w:pStyle w:val="NoSpacing"/>
        <w:ind w:left="1440" w:firstLine="720"/>
      </w:pPr>
      <w:r>
        <w:t>Monte Wasch</w:t>
      </w:r>
      <w:r>
        <w:tab/>
      </w:r>
      <w:r>
        <w:tab/>
        <w:t>Planning Board Member</w:t>
      </w:r>
      <w:r>
        <w:br/>
      </w:r>
      <w:r>
        <w:tab/>
        <w:t xml:space="preserve">Brent </w:t>
      </w:r>
      <w:proofErr w:type="spellStart"/>
      <w:r>
        <w:t>Gawron</w:t>
      </w:r>
      <w:proofErr w:type="spellEnd"/>
      <w:r>
        <w:t xml:space="preserve"> </w:t>
      </w:r>
      <w:r>
        <w:tab/>
      </w:r>
      <w:r>
        <w:tab/>
        <w:t>Planning Board Member</w:t>
      </w:r>
    </w:p>
    <w:p w14:paraId="7230DB4B" w14:textId="347C1C8A" w:rsidR="009A09C6" w:rsidRDefault="009A09C6" w:rsidP="00BD3C6E">
      <w:pPr>
        <w:pStyle w:val="NoSpacing"/>
        <w:ind w:left="2160" w:hanging="2160"/>
      </w:pPr>
    </w:p>
    <w:p w14:paraId="63211F1E" w14:textId="50EA754A" w:rsidR="009A09C6" w:rsidRDefault="008A1D88" w:rsidP="00BD5DB3">
      <w:pPr>
        <w:pStyle w:val="NoSpacing"/>
      </w:pPr>
      <w:r>
        <w:tab/>
      </w:r>
      <w:r>
        <w:tab/>
      </w:r>
      <w:r>
        <w:tab/>
      </w:r>
      <w:bookmarkStart w:id="0" w:name="_Hlk115271890"/>
    </w:p>
    <w:bookmarkEnd w:id="0"/>
    <w:p w14:paraId="25ACD2D5" w14:textId="271E7931" w:rsidR="0063165A" w:rsidRDefault="009A09C6" w:rsidP="00BD3C6E">
      <w:pPr>
        <w:pStyle w:val="NoSpacing"/>
        <w:ind w:left="2160" w:hanging="2160"/>
      </w:pPr>
      <w:r>
        <w:t>Others Present:</w:t>
      </w:r>
      <w:r>
        <w:tab/>
      </w:r>
      <w:r w:rsidR="0063165A">
        <w:t>Stephanie</w:t>
      </w:r>
      <w:r w:rsidR="00BD3C6E">
        <w:t xml:space="preserve"> </w:t>
      </w:r>
      <w:r w:rsidR="0063165A">
        <w:t xml:space="preserve">Ferradino- Town </w:t>
      </w:r>
      <w:proofErr w:type="gramStart"/>
      <w:r w:rsidR="0063165A">
        <w:t xml:space="preserve">Attorney </w:t>
      </w:r>
      <w:r w:rsidR="00704986">
        <w:t>,</w:t>
      </w:r>
      <w:proofErr w:type="gramEnd"/>
      <w:r w:rsidR="00704986">
        <w:t xml:space="preserve"> Jon </w:t>
      </w:r>
      <w:proofErr w:type="spellStart"/>
      <w:r w:rsidR="00704986">
        <w:t>Tingley</w:t>
      </w:r>
      <w:proofErr w:type="spellEnd"/>
      <w:r w:rsidR="00704986">
        <w:t>- Town Atto</w:t>
      </w:r>
      <w:r w:rsidR="00B83A79">
        <w:t>rney, Jeff Hattat</w:t>
      </w:r>
      <w:r w:rsidR="00704986">
        <w:t>,</w:t>
      </w:r>
      <w:r w:rsidR="00B83A79">
        <w:t xml:space="preserve"> Cissy Hernandez, Steve </w:t>
      </w:r>
      <w:proofErr w:type="spellStart"/>
      <w:r w:rsidR="00B83A79">
        <w:t>Vukas</w:t>
      </w:r>
      <w:proofErr w:type="spellEnd"/>
      <w:r w:rsidR="00B83A79">
        <w:t xml:space="preserve"> and</w:t>
      </w:r>
      <w:r w:rsidR="00704986">
        <w:t xml:space="preserve"> two members of the community</w:t>
      </w:r>
    </w:p>
    <w:p w14:paraId="735DB72F" w14:textId="6D49750A" w:rsidR="009A09C6" w:rsidRDefault="009A09C6" w:rsidP="009A09C6">
      <w:pPr>
        <w:pStyle w:val="NoSpacing"/>
      </w:pPr>
    </w:p>
    <w:p w14:paraId="361C0149" w14:textId="44F5ED0C" w:rsidR="009A09C6" w:rsidRDefault="009A09C6" w:rsidP="009A09C6">
      <w:pPr>
        <w:pStyle w:val="NoSpacing"/>
      </w:pPr>
      <w:r w:rsidRPr="00EF2778">
        <w:rPr>
          <w:rFonts w:cstheme="minorHAnsi"/>
          <w:noProof/>
          <w:sz w:val="24"/>
          <w:szCs w:val="24"/>
        </w:rPr>
        <mc:AlternateContent>
          <mc:Choice Requires="wps">
            <w:drawing>
              <wp:anchor distT="0" distB="0" distL="114300" distR="114300" simplePos="0" relativeHeight="251659264" behindDoc="0" locked="0" layoutInCell="1" allowOverlap="1" wp14:anchorId="2993BBD4" wp14:editId="23997F05">
                <wp:simplePos x="0" y="0"/>
                <wp:positionH relativeFrom="column">
                  <wp:posOffset>0</wp:posOffset>
                </wp:positionH>
                <wp:positionV relativeFrom="paragraph">
                  <wp:posOffset>18415</wp:posOffset>
                </wp:positionV>
                <wp:extent cx="5953125" cy="9525"/>
                <wp:effectExtent l="19050" t="19050" r="9525" b="28575"/>
                <wp:wrapNone/>
                <wp:docPr id="6" name="Straight Connector 6"/>
                <wp:cNvGraphicFramePr/>
                <a:graphic xmlns:a="http://schemas.openxmlformats.org/drawingml/2006/main">
                  <a:graphicData uri="http://schemas.microsoft.com/office/word/2010/wordprocessingShape">
                    <wps:wsp>
                      <wps:cNvCnPr/>
                      <wps:spPr>
                        <a:xfrm flipV="1">
                          <a:off x="0" y="0"/>
                          <a:ext cx="5953125" cy="9525"/>
                        </a:xfrm>
                        <a:prstGeom prst="line">
                          <a:avLst/>
                        </a:prstGeom>
                        <a:noFill/>
                        <a:ln w="28575" cap="flat" cmpd="sng" algn="ctr">
                          <a:solidFill>
                            <a:srgbClr val="8064A2">
                              <a:lumMod val="7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E47C22"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45pt" to="46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" strokecolor="#604a7b" strokeweight="2.25pt"/>
            </w:pict>
          </mc:Fallback>
        </mc:AlternateContent>
      </w:r>
    </w:p>
    <w:p w14:paraId="61C28E1C" w14:textId="7FD2BAE2" w:rsidR="009A09C6" w:rsidRDefault="009A09C6" w:rsidP="009A09C6">
      <w:pPr>
        <w:pStyle w:val="NoSpacing"/>
      </w:pPr>
    </w:p>
    <w:p w14:paraId="26604C15" w14:textId="77777777" w:rsidR="009A09C6" w:rsidRPr="00C0702E" w:rsidRDefault="009A09C6" w:rsidP="009A09C6">
      <w:pPr>
        <w:rPr>
          <w:rFonts w:ascii="Arial" w:hAnsi="Arial" w:cs="Arial"/>
          <w:b/>
        </w:rPr>
      </w:pPr>
      <w:r w:rsidRPr="00C0702E">
        <w:rPr>
          <w:rFonts w:ascii="Arial" w:hAnsi="Arial" w:cs="Arial"/>
          <w:b/>
        </w:rPr>
        <w:t>I.</w:t>
      </w:r>
      <w:r>
        <w:rPr>
          <w:rFonts w:ascii="Arial" w:hAnsi="Arial" w:cs="Arial"/>
          <w:b/>
        </w:rPr>
        <w:tab/>
      </w:r>
      <w:r w:rsidRPr="00C0702E">
        <w:rPr>
          <w:rFonts w:ascii="Arial" w:hAnsi="Arial" w:cs="Arial"/>
          <w:b/>
        </w:rPr>
        <w:t xml:space="preserve">Call to order: </w:t>
      </w:r>
    </w:p>
    <w:p w14:paraId="575380B8" w14:textId="77777777" w:rsidR="009A09C6" w:rsidRDefault="009A09C6" w:rsidP="009A09C6">
      <w:pPr>
        <w:rPr>
          <w:rFonts w:ascii="Arial" w:hAnsi="Arial" w:cs="Arial"/>
          <w:b/>
        </w:rPr>
      </w:pPr>
    </w:p>
    <w:p w14:paraId="4094CA81" w14:textId="6BB5EDC2" w:rsidR="008A1D88" w:rsidRDefault="009A09C6" w:rsidP="009A09C6">
      <w:pPr>
        <w:rPr>
          <w:rFonts w:ascii="Arial" w:hAnsi="Arial" w:cs="Arial"/>
        </w:rPr>
      </w:pPr>
      <w:r w:rsidRPr="00C43D79">
        <w:rPr>
          <w:rFonts w:ascii="Arial" w:hAnsi="Arial" w:cs="Arial"/>
        </w:rPr>
        <w:t xml:space="preserve">Chairman </w:t>
      </w:r>
      <w:r w:rsidR="006A6E1C">
        <w:rPr>
          <w:rFonts w:ascii="Arial" w:hAnsi="Arial" w:cs="Arial"/>
        </w:rPr>
        <w:t xml:space="preserve">Brutsch </w:t>
      </w:r>
      <w:r w:rsidRPr="00C43D79">
        <w:rPr>
          <w:rFonts w:ascii="Arial" w:hAnsi="Arial" w:cs="Arial"/>
        </w:rPr>
        <w:t xml:space="preserve">called the regular meeting of the Town of New Lebanon </w:t>
      </w:r>
      <w:r w:rsidR="006A6E1C">
        <w:rPr>
          <w:rFonts w:ascii="Arial" w:hAnsi="Arial" w:cs="Arial"/>
        </w:rPr>
        <w:t xml:space="preserve">Planning </w:t>
      </w:r>
      <w:r w:rsidRPr="00C43D79">
        <w:rPr>
          <w:rFonts w:ascii="Arial" w:hAnsi="Arial" w:cs="Arial"/>
        </w:rPr>
        <w:t xml:space="preserve">Board to order at </w:t>
      </w:r>
      <w:r w:rsidR="006A6E1C">
        <w:rPr>
          <w:rFonts w:ascii="Arial" w:hAnsi="Arial" w:cs="Arial"/>
        </w:rPr>
        <w:t>7</w:t>
      </w:r>
      <w:r w:rsidR="00160548">
        <w:rPr>
          <w:rFonts w:ascii="Arial" w:hAnsi="Arial" w:cs="Arial"/>
        </w:rPr>
        <w:t>:</w:t>
      </w:r>
      <w:r w:rsidR="00B83A79">
        <w:rPr>
          <w:rFonts w:ascii="Arial" w:hAnsi="Arial" w:cs="Arial"/>
        </w:rPr>
        <w:t>06</w:t>
      </w:r>
    </w:p>
    <w:p w14:paraId="525873D3" w14:textId="66AA69B7" w:rsidR="009A09C6" w:rsidRPr="005E367E" w:rsidRDefault="006A6E1C" w:rsidP="005E367E">
      <w:pPr>
        <w:rPr>
          <w:rFonts w:ascii="Arial" w:hAnsi="Arial" w:cs="Arial"/>
        </w:rPr>
      </w:pPr>
      <w:proofErr w:type="gramStart"/>
      <w:r>
        <w:rPr>
          <w:rFonts w:ascii="Arial" w:hAnsi="Arial" w:cs="Arial"/>
        </w:rPr>
        <w:t>pm</w:t>
      </w:r>
      <w:proofErr w:type="gramEnd"/>
      <w:r>
        <w:rPr>
          <w:rFonts w:ascii="Arial" w:hAnsi="Arial" w:cs="Arial"/>
        </w:rPr>
        <w:t xml:space="preserve">. </w:t>
      </w:r>
    </w:p>
    <w:p w14:paraId="3A871ADF" w14:textId="77777777" w:rsidR="009A09C6" w:rsidRDefault="009A09C6" w:rsidP="009A09C6">
      <w:pPr>
        <w:jc w:val="left"/>
        <w:rPr>
          <w:rFonts w:ascii="Arial" w:hAnsi="Arial" w:cs="Arial"/>
          <w:b/>
          <w:bCs/>
          <w:kern w:val="0"/>
        </w:rPr>
      </w:pPr>
    </w:p>
    <w:p w14:paraId="6C1EA9F6" w14:textId="2864B85D" w:rsidR="009A09C6" w:rsidRDefault="009A09C6" w:rsidP="009A09C6">
      <w:pPr>
        <w:jc w:val="left"/>
        <w:rPr>
          <w:rFonts w:ascii="Arial" w:hAnsi="Arial" w:cs="Arial"/>
          <w:b/>
          <w:bCs/>
          <w:kern w:val="0"/>
        </w:rPr>
      </w:pPr>
      <w:r>
        <w:rPr>
          <w:rFonts w:ascii="Arial" w:hAnsi="Arial" w:cs="Arial"/>
          <w:b/>
          <w:bCs/>
          <w:kern w:val="0"/>
        </w:rPr>
        <w:t>II.</w:t>
      </w:r>
      <w:r>
        <w:rPr>
          <w:rFonts w:ascii="Arial" w:hAnsi="Arial" w:cs="Arial"/>
          <w:b/>
          <w:bCs/>
          <w:kern w:val="0"/>
        </w:rPr>
        <w:tab/>
      </w:r>
      <w:r w:rsidR="00F05BAE">
        <w:rPr>
          <w:rFonts w:ascii="Arial" w:hAnsi="Arial" w:cs="Arial"/>
          <w:b/>
          <w:bCs/>
          <w:kern w:val="0"/>
        </w:rPr>
        <w:t>Regular Meeting</w:t>
      </w:r>
      <w:r w:rsidR="00160548">
        <w:rPr>
          <w:rFonts w:ascii="Arial" w:hAnsi="Arial" w:cs="Arial"/>
          <w:b/>
          <w:bCs/>
          <w:kern w:val="0"/>
        </w:rPr>
        <w:t>:</w:t>
      </w:r>
    </w:p>
    <w:p w14:paraId="098A2F87" w14:textId="77777777" w:rsidR="00B83A79" w:rsidRPr="00B83A79" w:rsidRDefault="00B83A79" w:rsidP="00B83A79">
      <w:pPr>
        <w:jc w:val="left"/>
        <w:rPr>
          <w:rFonts w:ascii="Arial" w:hAnsi="Arial" w:cs="Arial"/>
          <w:b/>
          <w:kern w:val="0"/>
          <w:u w:val="single"/>
        </w:rPr>
      </w:pPr>
    </w:p>
    <w:p w14:paraId="76E2EEE4" w14:textId="77777777" w:rsidR="00B83A79" w:rsidRPr="00B83A79" w:rsidRDefault="00B83A79" w:rsidP="00B83A79">
      <w:pPr>
        <w:jc w:val="left"/>
        <w:rPr>
          <w:rFonts w:ascii="Arial" w:hAnsi="Arial" w:cs="Arial"/>
          <w:bCs/>
          <w:kern w:val="0"/>
        </w:rPr>
      </w:pPr>
      <w:r w:rsidRPr="00B83A79">
        <w:rPr>
          <w:rFonts w:ascii="Arial" w:hAnsi="Arial" w:cs="Arial"/>
          <w:b/>
          <w:kern w:val="0"/>
          <w:u w:val="single"/>
        </w:rPr>
        <w:t xml:space="preserve"> </w:t>
      </w:r>
      <w:r w:rsidRPr="00B83A79">
        <w:rPr>
          <w:rFonts w:ascii="Arial" w:hAnsi="Arial" w:cs="Arial"/>
          <w:b/>
          <w:bCs/>
          <w:kern w:val="0"/>
          <w:u w:val="single"/>
        </w:rPr>
        <w:t xml:space="preserve">Case No: PB-2022-023 – Short Term Rental- Jessica </w:t>
      </w:r>
      <w:proofErr w:type="spellStart"/>
      <w:r w:rsidRPr="00B83A79">
        <w:rPr>
          <w:rFonts w:ascii="Arial" w:hAnsi="Arial" w:cs="Arial"/>
          <w:b/>
          <w:bCs/>
          <w:kern w:val="0"/>
          <w:u w:val="single"/>
        </w:rPr>
        <w:t>Maudin</w:t>
      </w:r>
      <w:proofErr w:type="spellEnd"/>
      <w:r w:rsidR="005D31E0">
        <w:rPr>
          <w:rFonts w:ascii="Arial" w:hAnsi="Arial" w:cs="Arial"/>
          <w:b/>
          <w:kern w:val="0"/>
          <w:u w:val="single"/>
        </w:rPr>
        <w:br/>
      </w:r>
      <w:r w:rsidRPr="00B83A79">
        <w:rPr>
          <w:rFonts w:ascii="Arial" w:hAnsi="Arial" w:cs="Arial"/>
          <w:bCs/>
          <w:kern w:val="0"/>
        </w:rPr>
        <w:t>Special Use Permit for short term rental at 215 County Route 34</w:t>
      </w:r>
    </w:p>
    <w:p w14:paraId="7AF3AAC5" w14:textId="30A8069C" w:rsidR="00B83A79" w:rsidRPr="00B83A79" w:rsidRDefault="00B83A79" w:rsidP="00B83A79">
      <w:pPr>
        <w:jc w:val="left"/>
        <w:rPr>
          <w:rFonts w:ascii="Arial" w:hAnsi="Arial" w:cs="Arial"/>
          <w:bCs/>
          <w:kern w:val="0"/>
        </w:rPr>
      </w:pPr>
      <w:r w:rsidRPr="00B83A79">
        <w:rPr>
          <w:rFonts w:ascii="Arial" w:hAnsi="Arial" w:cs="Arial"/>
          <w:b/>
          <w:bCs/>
          <w:kern w:val="0"/>
          <w:u w:val="single"/>
        </w:rPr>
        <w:t>Property Owner</w:t>
      </w:r>
      <w:r w:rsidR="007A381F">
        <w:rPr>
          <w:rFonts w:ascii="Arial" w:hAnsi="Arial" w:cs="Arial"/>
          <w:bCs/>
          <w:kern w:val="0"/>
        </w:rPr>
        <w:t>: Jessica (Alia) Mua</w:t>
      </w:r>
      <w:r w:rsidRPr="00B83A79">
        <w:rPr>
          <w:rFonts w:ascii="Arial" w:hAnsi="Arial" w:cs="Arial"/>
          <w:bCs/>
          <w:kern w:val="0"/>
        </w:rPr>
        <w:t>din, representing herself</w:t>
      </w:r>
    </w:p>
    <w:p w14:paraId="429FE4F3" w14:textId="0B1F15F2" w:rsidR="00704986" w:rsidRDefault="00704986" w:rsidP="00704986">
      <w:pPr>
        <w:jc w:val="left"/>
        <w:rPr>
          <w:rFonts w:ascii="Arial" w:hAnsi="Arial" w:cs="Arial"/>
          <w:bCs/>
          <w:kern w:val="0"/>
        </w:rPr>
      </w:pPr>
    </w:p>
    <w:p w14:paraId="0492215D" w14:textId="7C7E6CD0" w:rsidR="00704986" w:rsidRPr="00704986" w:rsidRDefault="007A381F" w:rsidP="00704986">
      <w:pPr>
        <w:jc w:val="left"/>
        <w:rPr>
          <w:rFonts w:ascii="Arial" w:hAnsi="Arial" w:cs="Arial"/>
          <w:bCs/>
          <w:kern w:val="0"/>
        </w:rPr>
      </w:pPr>
      <w:r w:rsidRPr="007A381F">
        <w:rPr>
          <w:rFonts w:ascii="Arial" w:hAnsi="Arial" w:cs="Arial"/>
          <w:bCs/>
          <w:kern w:val="0"/>
        </w:rPr>
        <w:t xml:space="preserve">Chairperson </w:t>
      </w:r>
      <w:proofErr w:type="spellStart"/>
      <w:r w:rsidRPr="007A381F">
        <w:rPr>
          <w:rFonts w:ascii="Arial" w:hAnsi="Arial" w:cs="Arial"/>
          <w:bCs/>
          <w:kern w:val="0"/>
        </w:rPr>
        <w:t>Brutsch</w:t>
      </w:r>
      <w:proofErr w:type="spellEnd"/>
      <w:r w:rsidRPr="007A381F">
        <w:rPr>
          <w:rFonts w:ascii="Arial" w:hAnsi="Arial" w:cs="Arial"/>
          <w:bCs/>
          <w:kern w:val="0"/>
        </w:rPr>
        <w:t xml:space="preserve"> noted that the board received an updated map including North arrow and scale. Chairperson </w:t>
      </w:r>
      <w:proofErr w:type="spellStart"/>
      <w:r w:rsidRPr="007A381F">
        <w:rPr>
          <w:rFonts w:ascii="Arial" w:hAnsi="Arial" w:cs="Arial"/>
          <w:bCs/>
          <w:kern w:val="0"/>
        </w:rPr>
        <w:t>Br</w:t>
      </w:r>
      <w:r>
        <w:rPr>
          <w:rFonts w:ascii="Arial" w:hAnsi="Arial" w:cs="Arial"/>
          <w:bCs/>
          <w:kern w:val="0"/>
        </w:rPr>
        <w:t>utsch</w:t>
      </w:r>
      <w:proofErr w:type="spellEnd"/>
      <w:r>
        <w:rPr>
          <w:rFonts w:ascii="Arial" w:hAnsi="Arial" w:cs="Arial"/>
          <w:bCs/>
          <w:kern w:val="0"/>
        </w:rPr>
        <w:t xml:space="preserve"> </w:t>
      </w:r>
      <w:r w:rsidRPr="007A381F">
        <w:rPr>
          <w:rFonts w:ascii="Arial" w:hAnsi="Arial" w:cs="Arial"/>
          <w:bCs/>
          <w:kern w:val="0"/>
        </w:rPr>
        <w:t>asked for a motion to send to CCPB, as discussed in the public hea</w:t>
      </w:r>
      <w:r>
        <w:rPr>
          <w:rFonts w:ascii="Arial" w:hAnsi="Arial" w:cs="Arial"/>
          <w:bCs/>
          <w:kern w:val="0"/>
        </w:rPr>
        <w:t>ring. Board Member Greg Hanna m</w:t>
      </w:r>
      <w:r w:rsidRPr="007A381F">
        <w:rPr>
          <w:rFonts w:ascii="Arial" w:hAnsi="Arial" w:cs="Arial"/>
          <w:bCs/>
          <w:kern w:val="0"/>
        </w:rPr>
        <w:t xml:space="preserve">otioned, Board Member Jim Carrol second. Chairperson </w:t>
      </w:r>
      <w:proofErr w:type="spellStart"/>
      <w:r w:rsidRPr="007A381F">
        <w:rPr>
          <w:rFonts w:ascii="Arial" w:hAnsi="Arial" w:cs="Arial"/>
          <w:bCs/>
          <w:kern w:val="0"/>
        </w:rPr>
        <w:t>Brutsch</w:t>
      </w:r>
      <w:proofErr w:type="spellEnd"/>
      <w:r w:rsidRPr="007A381F">
        <w:rPr>
          <w:rFonts w:ascii="Arial" w:hAnsi="Arial" w:cs="Arial"/>
          <w:bCs/>
          <w:kern w:val="0"/>
        </w:rPr>
        <w:t xml:space="preserve"> informed the Property Owner that after CCPB meeting that the Planning Board would make a decision at the February meeting.</w:t>
      </w:r>
    </w:p>
    <w:p w14:paraId="71400AD1" w14:textId="77777777" w:rsidR="00F42957" w:rsidRDefault="00F42957" w:rsidP="00F42957">
      <w:pPr>
        <w:pStyle w:val="NoSpacing"/>
        <w:ind w:left="1440" w:firstLine="720"/>
        <w:rPr>
          <w:rFonts w:ascii="Arial" w:hAnsi="Arial" w:cs="Arial"/>
          <w:sz w:val="20"/>
          <w:szCs w:val="20"/>
        </w:rPr>
      </w:pPr>
      <w:r>
        <w:rPr>
          <w:rFonts w:ascii="Arial" w:hAnsi="Arial" w:cs="Arial"/>
          <w:sz w:val="20"/>
          <w:szCs w:val="20"/>
        </w:rPr>
        <w:t xml:space="preserve">Board Chairperson Brutsch- </w:t>
      </w:r>
      <w:r>
        <w:rPr>
          <w:rFonts w:ascii="Arial" w:hAnsi="Arial" w:cs="Arial"/>
          <w:sz w:val="20"/>
          <w:szCs w:val="20"/>
        </w:rPr>
        <w:tab/>
        <w:t>Aye</w:t>
      </w:r>
    </w:p>
    <w:p w14:paraId="40EBE059" w14:textId="3E3E62A2" w:rsidR="00F42957" w:rsidRDefault="00F42957" w:rsidP="00F4295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Hanna-</w:t>
      </w:r>
      <w:r>
        <w:rPr>
          <w:rFonts w:ascii="Arial" w:hAnsi="Arial" w:cs="Arial"/>
          <w:sz w:val="20"/>
          <w:szCs w:val="20"/>
        </w:rPr>
        <w:tab/>
      </w:r>
      <w:r>
        <w:rPr>
          <w:rFonts w:ascii="Arial" w:hAnsi="Arial" w:cs="Arial"/>
          <w:sz w:val="20"/>
          <w:szCs w:val="20"/>
        </w:rPr>
        <w:tab/>
        <w:t>Aye</w:t>
      </w:r>
    </w:p>
    <w:p w14:paraId="340A89E1" w14:textId="08BEC5BE" w:rsidR="00F42957" w:rsidRDefault="00F42957" w:rsidP="00F4295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Carroll- </w:t>
      </w:r>
      <w:r>
        <w:rPr>
          <w:rFonts w:ascii="Arial" w:hAnsi="Arial" w:cs="Arial"/>
          <w:sz w:val="20"/>
          <w:szCs w:val="20"/>
        </w:rPr>
        <w:tab/>
      </w:r>
      <w:r>
        <w:rPr>
          <w:rFonts w:ascii="Arial" w:hAnsi="Arial" w:cs="Arial"/>
          <w:sz w:val="20"/>
          <w:szCs w:val="20"/>
        </w:rPr>
        <w:tab/>
        <w:t>Aye</w:t>
      </w:r>
    </w:p>
    <w:p w14:paraId="13584486" w14:textId="57418C9F" w:rsidR="00F42957" w:rsidRDefault="00F42957" w:rsidP="00F4295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E32A0">
        <w:rPr>
          <w:rFonts w:ascii="Arial" w:hAnsi="Arial" w:cs="Arial"/>
          <w:sz w:val="20"/>
          <w:szCs w:val="20"/>
        </w:rPr>
        <w:t>Board Member Wasch-</w:t>
      </w:r>
      <w:r w:rsidR="00AE32A0">
        <w:rPr>
          <w:rFonts w:ascii="Arial" w:hAnsi="Arial" w:cs="Arial"/>
          <w:sz w:val="20"/>
          <w:szCs w:val="20"/>
        </w:rPr>
        <w:tab/>
      </w:r>
      <w:r w:rsidR="00AE32A0">
        <w:rPr>
          <w:rFonts w:ascii="Arial" w:hAnsi="Arial" w:cs="Arial"/>
          <w:sz w:val="20"/>
          <w:szCs w:val="20"/>
        </w:rPr>
        <w:tab/>
        <w:t>Absent</w:t>
      </w:r>
    </w:p>
    <w:p w14:paraId="3C497C9B" w14:textId="77777777" w:rsidR="00F42957" w:rsidRDefault="00F42957" w:rsidP="00F4295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Muse-</w:t>
      </w:r>
      <w:r>
        <w:rPr>
          <w:rFonts w:ascii="Arial" w:hAnsi="Arial" w:cs="Arial"/>
          <w:sz w:val="20"/>
          <w:szCs w:val="20"/>
        </w:rPr>
        <w:tab/>
      </w:r>
      <w:r>
        <w:rPr>
          <w:rFonts w:ascii="Arial" w:hAnsi="Arial" w:cs="Arial"/>
          <w:sz w:val="20"/>
          <w:szCs w:val="20"/>
        </w:rPr>
        <w:tab/>
        <w:t>Aye</w:t>
      </w:r>
    </w:p>
    <w:p w14:paraId="6A3E1B6D" w14:textId="457E9907" w:rsidR="00F42957" w:rsidRDefault="00F42957" w:rsidP="00F4295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E32A0">
        <w:rPr>
          <w:rFonts w:ascii="Arial" w:hAnsi="Arial" w:cs="Arial"/>
          <w:sz w:val="20"/>
          <w:szCs w:val="20"/>
        </w:rPr>
        <w:t xml:space="preserve">Board Member </w:t>
      </w:r>
      <w:proofErr w:type="spellStart"/>
      <w:r w:rsidR="00AE32A0">
        <w:rPr>
          <w:rFonts w:ascii="Arial" w:hAnsi="Arial" w:cs="Arial"/>
          <w:sz w:val="20"/>
          <w:szCs w:val="20"/>
        </w:rPr>
        <w:t>Gawron</w:t>
      </w:r>
      <w:proofErr w:type="spellEnd"/>
      <w:r w:rsidR="00AE32A0">
        <w:rPr>
          <w:rFonts w:ascii="Arial" w:hAnsi="Arial" w:cs="Arial"/>
          <w:sz w:val="20"/>
          <w:szCs w:val="20"/>
        </w:rPr>
        <w:t>-</w:t>
      </w:r>
      <w:r w:rsidR="00AE32A0">
        <w:rPr>
          <w:rFonts w:ascii="Arial" w:hAnsi="Arial" w:cs="Arial"/>
          <w:sz w:val="20"/>
          <w:szCs w:val="20"/>
        </w:rPr>
        <w:tab/>
      </w:r>
      <w:r w:rsidR="00AE32A0">
        <w:rPr>
          <w:rFonts w:ascii="Arial" w:hAnsi="Arial" w:cs="Arial"/>
          <w:sz w:val="20"/>
          <w:szCs w:val="20"/>
        </w:rPr>
        <w:tab/>
        <w:t>Absent</w:t>
      </w:r>
    </w:p>
    <w:p w14:paraId="4601C73B" w14:textId="32A66F97" w:rsidR="00F42957" w:rsidRDefault="00F42957" w:rsidP="00F4295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E32A0">
        <w:rPr>
          <w:rFonts w:ascii="Arial" w:hAnsi="Arial" w:cs="Arial"/>
          <w:sz w:val="20"/>
          <w:szCs w:val="20"/>
        </w:rPr>
        <w:t xml:space="preserve">Board Member Young- </w:t>
      </w:r>
      <w:r w:rsidR="00AE32A0">
        <w:rPr>
          <w:rFonts w:ascii="Arial" w:hAnsi="Arial" w:cs="Arial"/>
          <w:sz w:val="20"/>
          <w:szCs w:val="20"/>
        </w:rPr>
        <w:tab/>
      </w:r>
      <w:r w:rsidR="00AE32A0">
        <w:rPr>
          <w:rFonts w:ascii="Arial" w:hAnsi="Arial" w:cs="Arial"/>
          <w:sz w:val="20"/>
          <w:szCs w:val="20"/>
        </w:rPr>
        <w:tab/>
        <w:t>Absent</w:t>
      </w:r>
    </w:p>
    <w:p w14:paraId="1568F9B4" w14:textId="77777777" w:rsidR="00AE32A0" w:rsidRPr="00AE32A0" w:rsidRDefault="00AE32A0" w:rsidP="00AE32A0">
      <w:pPr>
        <w:jc w:val="left"/>
        <w:rPr>
          <w:rFonts w:ascii="Arial" w:hAnsi="Arial" w:cs="Arial"/>
          <w:bCs/>
          <w:kern w:val="0"/>
        </w:rPr>
      </w:pPr>
    </w:p>
    <w:p w14:paraId="1E0E5ABE" w14:textId="77777777" w:rsidR="00AE32A0" w:rsidRPr="00AE32A0" w:rsidRDefault="00AE32A0" w:rsidP="00AE32A0">
      <w:pPr>
        <w:kinsoku w:val="0"/>
        <w:overflowPunct w:val="0"/>
        <w:autoSpaceDE w:val="0"/>
        <w:autoSpaceDN w:val="0"/>
        <w:adjustRightInd w:val="0"/>
        <w:spacing w:line="205" w:lineRule="exact"/>
        <w:ind w:left="39"/>
        <w:jc w:val="left"/>
        <w:outlineLvl w:val="0"/>
        <w:rPr>
          <w:rFonts w:ascii="Arial Black" w:eastAsiaTheme="minorHAnsi" w:hAnsi="Arial Black" w:cs="Calibri"/>
          <w:b/>
          <w:bCs/>
          <w:kern w:val="0"/>
        </w:rPr>
      </w:pPr>
      <w:r w:rsidRPr="00AE32A0">
        <w:rPr>
          <w:rFonts w:ascii="Arial Black" w:eastAsiaTheme="minorHAnsi" w:hAnsi="Arial Black" w:cs="Calibri"/>
          <w:b/>
          <w:bCs/>
          <w:kern w:val="0"/>
          <w:u w:val="single"/>
        </w:rPr>
        <w:t>Case No: PB-2022-005 – Site Plan Review – Camp DD, LLC</w:t>
      </w:r>
    </w:p>
    <w:p w14:paraId="27BBF966" w14:textId="77777777" w:rsidR="00AE32A0" w:rsidRPr="00AE32A0" w:rsidRDefault="00AE32A0" w:rsidP="00AE32A0">
      <w:pPr>
        <w:kinsoku w:val="0"/>
        <w:overflowPunct w:val="0"/>
        <w:autoSpaceDE w:val="0"/>
        <w:autoSpaceDN w:val="0"/>
        <w:adjustRightInd w:val="0"/>
        <w:ind w:left="39"/>
        <w:jc w:val="left"/>
        <w:rPr>
          <w:rFonts w:ascii="Arial" w:eastAsiaTheme="minorHAnsi" w:hAnsi="Arial" w:cs="Arial"/>
          <w:kern w:val="0"/>
        </w:rPr>
      </w:pPr>
      <w:r w:rsidRPr="00AE32A0">
        <w:rPr>
          <w:rFonts w:ascii="Arial" w:eastAsiaTheme="minorHAnsi" w:hAnsi="Arial" w:cs="Arial"/>
          <w:kern w:val="0"/>
        </w:rPr>
        <w:t xml:space="preserve">Site Plan Review – Applicant is seeking approval of a </w:t>
      </w:r>
      <w:proofErr w:type="spellStart"/>
      <w:r w:rsidRPr="00AE32A0">
        <w:rPr>
          <w:rFonts w:ascii="Arial" w:eastAsiaTheme="minorHAnsi" w:hAnsi="Arial" w:cs="Arial"/>
          <w:kern w:val="0"/>
        </w:rPr>
        <w:t>self storage</w:t>
      </w:r>
      <w:proofErr w:type="spellEnd"/>
      <w:r w:rsidRPr="00AE32A0">
        <w:rPr>
          <w:rFonts w:ascii="Arial" w:eastAsiaTheme="minorHAnsi" w:hAnsi="Arial" w:cs="Arial"/>
          <w:kern w:val="0"/>
        </w:rPr>
        <w:t xml:space="preserve"> facility</w:t>
      </w:r>
    </w:p>
    <w:p w14:paraId="715B97BE" w14:textId="77777777" w:rsidR="00AE32A0" w:rsidRDefault="00AE32A0" w:rsidP="00AE32A0">
      <w:pPr>
        <w:kinsoku w:val="0"/>
        <w:overflowPunct w:val="0"/>
        <w:autoSpaceDE w:val="0"/>
        <w:autoSpaceDN w:val="0"/>
        <w:adjustRightInd w:val="0"/>
        <w:spacing w:before="2"/>
        <w:jc w:val="left"/>
        <w:rPr>
          <w:rFonts w:ascii="Calibri" w:eastAsiaTheme="minorHAnsi" w:hAnsi="Calibri" w:cs="Calibri"/>
          <w:kern w:val="0"/>
          <w:sz w:val="22"/>
          <w:szCs w:val="22"/>
        </w:rPr>
      </w:pPr>
    </w:p>
    <w:p w14:paraId="4695AD0D" w14:textId="77777777" w:rsidR="007A381F" w:rsidRPr="007A381F" w:rsidRDefault="007A381F" w:rsidP="007A381F">
      <w:pPr>
        <w:kinsoku w:val="0"/>
        <w:overflowPunct w:val="0"/>
        <w:autoSpaceDE w:val="0"/>
        <w:autoSpaceDN w:val="0"/>
        <w:adjustRightInd w:val="0"/>
        <w:spacing w:before="2"/>
        <w:jc w:val="left"/>
        <w:rPr>
          <w:rFonts w:ascii="Calibri" w:eastAsiaTheme="minorHAnsi" w:hAnsi="Calibri" w:cs="Calibri"/>
          <w:kern w:val="0"/>
          <w:sz w:val="22"/>
          <w:szCs w:val="22"/>
        </w:rPr>
      </w:pPr>
      <w:r w:rsidRPr="007A381F">
        <w:rPr>
          <w:rFonts w:ascii="Calibri" w:eastAsiaTheme="minorHAnsi" w:hAnsi="Calibri" w:cs="Calibri"/>
          <w:kern w:val="0"/>
          <w:sz w:val="22"/>
          <w:szCs w:val="22"/>
        </w:rPr>
        <w:t xml:space="preserve">Chairperson </w:t>
      </w:r>
      <w:proofErr w:type="spellStart"/>
      <w:r w:rsidRPr="007A381F">
        <w:rPr>
          <w:rFonts w:ascii="Calibri" w:eastAsiaTheme="minorHAnsi" w:hAnsi="Calibri" w:cs="Calibri"/>
          <w:kern w:val="0"/>
          <w:sz w:val="22"/>
          <w:szCs w:val="22"/>
        </w:rPr>
        <w:t>Brutsch</w:t>
      </w:r>
      <w:proofErr w:type="spellEnd"/>
      <w:r w:rsidRPr="007A381F">
        <w:rPr>
          <w:rFonts w:ascii="Calibri" w:eastAsiaTheme="minorHAnsi" w:hAnsi="Calibri" w:cs="Calibri"/>
          <w:kern w:val="0"/>
          <w:sz w:val="22"/>
          <w:szCs w:val="22"/>
        </w:rPr>
        <w:t xml:space="preserve"> noted that they had a revised short environment assessment form part 2 and part 3 and two draft resolutions, one approving the site plan and one to approve the SEQR. The Chair invited the Town Attorney to address the Board on the motions.</w:t>
      </w:r>
    </w:p>
    <w:p w14:paraId="771CA0C3" w14:textId="77777777" w:rsidR="007A381F" w:rsidRPr="007A381F" w:rsidRDefault="007A381F" w:rsidP="007A381F">
      <w:pPr>
        <w:kinsoku w:val="0"/>
        <w:overflowPunct w:val="0"/>
        <w:autoSpaceDE w:val="0"/>
        <w:autoSpaceDN w:val="0"/>
        <w:adjustRightInd w:val="0"/>
        <w:spacing w:before="2"/>
        <w:jc w:val="left"/>
        <w:rPr>
          <w:rFonts w:ascii="Calibri" w:eastAsiaTheme="minorHAnsi" w:hAnsi="Calibri" w:cs="Calibri"/>
          <w:kern w:val="0"/>
          <w:sz w:val="22"/>
          <w:szCs w:val="22"/>
        </w:rPr>
      </w:pPr>
    </w:p>
    <w:p w14:paraId="20505F43" w14:textId="60A68374" w:rsidR="007A381F" w:rsidRPr="007A381F" w:rsidRDefault="007A381F" w:rsidP="007A381F">
      <w:pPr>
        <w:kinsoku w:val="0"/>
        <w:overflowPunct w:val="0"/>
        <w:autoSpaceDE w:val="0"/>
        <w:autoSpaceDN w:val="0"/>
        <w:adjustRightInd w:val="0"/>
        <w:spacing w:before="2"/>
        <w:jc w:val="left"/>
        <w:rPr>
          <w:rFonts w:ascii="Calibri" w:eastAsiaTheme="minorHAnsi" w:hAnsi="Calibri" w:cs="Calibri"/>
          <w:kern w:val="0"/>
          <w:sz w:val="22"/>
          <w:szCs w:val="22"/>
        </w:rPr>
      </w:pPr>
      <w:r w:rsidRPr="007A381F">
        <w:rPr>
          <w:rFonts w:ascii="Calibri" w:eastAsiaTheme="minorHAnsi" w:hAnsi="Calibri" w:cs="Calibri"/>
          <w:kern w:val="0"/>
          <w:sz w:val="22"/>
          <w:szCs w:val="22"/>
        </w:rPr>
        <w:lastRenderedPageBreak/>
        <w:t xml:space="preserve">Jon </w:t>
      </w:r>
      <w:proofErr w:type="spellStart"/>
      <w:r w:rsidRPr="007A381F">
        <w:rPr>
          <w:rFonts w:ascii="Calibri" w:eastAsiaTheme="minorHAnsi" w:hAnsi="Calibri" w:cs="Calibri"/>
          <w:kern w:val="0"/>
          <w:sz w:val="22"/>
          <w:szCs w:val="22"/>
        </w:rPr>
        <w:t>Tingley</w:t>
      </w:r>
      <w:proofErr w:type="spellEnd"/>
      <w:r w:rsidRPr="007A381F">
        <w:rPr>
          <w:rFonts w:ascii="Calibri" w:eastAsiaTheme="minorHAnsi" w:hAnsi="Calibri" w:cs="Calibri"/>
          <w:kern w:val="0"/>
          <w:sz w:val="22"/>
          <w:szCs w:val="22"/>
        </w:rPr>
        <w:t xml:space="preserve">, the - Town Attorney, spoke to the Town Planning Board about taking action on the application after receiving </w:t>
      </w:r>
      <w:r>
        <w:rPr>
          <w:rFonts w:ascii="Calibri" w:eastAsiaTheme="minorHAnsi" w:hAnsi="Calibri" w:cs="Calibri"/>
          <w:kern w:val="0"/>
          <w:sz w:val="22"/>
          <w:szCs w:val="22"/>
        </w:rPr>
        <w:t>the recommendations from the</w:t>
      </w:r>
      <w:r w:rsidRPr="007A381F">
        <w:rPr>
          <w:rFonts w:ascii="Calibri" w:eastAsiaTheme="minorHAnsi" w:hAnsi="Calibri" w:cs="Calibri"/>
          <w:kern w:val="0"/>
          <w:sz w:val="22"/>
          <w:szCs w:val="22"/>
        </w:rPr>
        <w:t xml:space="preserve"> CCPB Meeting</w:t>
      </w:r>
      <w:r>
        <w:rPr>
          <w:rFonts w:ascii="Calibri" w:eastAsiaTheme="minorHAnsi" w:hAnsi="Calibri" w:cs="Calibri"/>
          <w:kern w:val="0"/>
          <w:sz w:val="22"/>
          <w:szCs w:val="22"/>
        </w:rPr>
        <w:t>. Jon s</w:t>
      </w:r>
      <w:r w:rsidRPr="007A381F">
        <w:rPr>
          <w:rFonts w:ascii="Calibri" w:eastAsiaTheme="minorHAnsi" w:hAnsi="Calibri" w:cs="Calibri"/>
          <w:kern w:val="0"/>
          <w:sz w:val="22"/>
          <w:szCs w:val="22"/>
        </w:rPr>
        <w:t>ummarized that this case was subject to litigation. The subject of the so ordere</w:t>
      </w:r>
      <w:r>
        <w:rPr>
          <w:rFonts w:ascii="Calibri" w:eastAsiaTheme="minorHAnsi" w:hAnsi="Calibri" w:cs="Calibri"/>
          <w:kern w:val="0"/>
          <w:sz w:val="22"/>
          <w:szCs w:val="22"/>
        </w:rPr>
        <w:t>d stipulation of settlement</w:t>
      </w:r>
      <w:r w:rsidRPr="007A381F">
        <w:rPr>
          <w:rFonts w:ascii="Calibri" w:eastAsiaTheme="minorHAnsi" w:hAnsi="Calibri" w:cs="Calibri"/>
          <w:kern w:val="0"/>
          <w:sz w:val="22"/>
          <w:szCs w:val="22"/>
        </w:rPr>
        <w:t xml:space="preserve"> provided that the applicat</w:t>
      </w:r>
      <w:r>
        <w:rPr>
          <w:rFonts w:ascii="Calibri" w:eastAsiaTheme="minorHAnsi" w:hAnsi="Calibri" w:cs="Calibri"/>
          <w:kern w:val="0"/>
          <w:sz w:val="22"/>
          <w:szCs w:val="22"/>
        </w:rPr>
        <w:t>ion was to be remitted to the Planning B</w:t>
      </w:r>
      <w:r w:rsidR="00BE188E">
        <w:rPr>
          <w:rFonts w:ascii="Calibri" w:eastAsiaTheme="minorHAnsi" w:hAnsi="Calibri" w:cs="Calibri"/>
          <w:kern w:val="0"/>
          <w:sz w:val="22"/>
          <w:szCs w:val="22"/>
        </w:rPr>
        <w:t>oard</w:t>
      </w:r>
      <w:r w:rsidRPr="007A381F">
        <w:rPr>
          <w:rFonts w:ascii="Calibri" w:eastAsiaTheme="minorHAnsi" w:hAnsi="Calibri" w:cs="Calibri"/>
          <w:kern w:val="0"/>
          <w:sz w:val="22"/>
          <w:szCs w:val="22"/>
        </w:rPr>
        <w:t xml:space="preserve"> who would</w:t>
      </w:r>
      <w:bookmarkStart w:id="1" w:name="_GoBack"/>
      <w:bookmarkEnd w:id="1"/>
      <w:r w:rsidRPr="007A381F">
        <w:rPr>
          <w:rFonts w:ascii="Calibri" w:eastAsiaTheme="minorHAnsi" w:hAnsi="Calibri" w:cs="Calibri"/>
          <w:kern w:val="0"/>
          <w:sz w:val="22"/>
          <w:szCs w:val="22"/>
        </w:rPr>
        <w:t xml:space="preserve"> proceed diligently and promptly with the review of the application, which would be at their next regularly scheduled Planning Board meeting, which was that night. Jon read through the Resolution approving the site plan review, Resolution adopting a negative declaration, and part 2 and 3 of SEQR. If the Planning Board voted to approve the reso</w:t>
      </w:r>
      <w:r>
        <w:rPr>
          <w:rFonts w:ascii="Calibri" w:eastAsiaTheme="minorHAnsi" w:hAnsi="Calibri" w:cs="Calibri"/>
          <w:kern w:val="0"/>
          <w:sz w:val="22"/>
          <w:szCs w:val="22"/>
        </w:rPr>
        <w:t>lutions and the SEQR findings, all paperwork</w:t>
      </w:r>
      <w:r w:rsidRPr="007A381F">
        <w:rPr>
          <w:rFonts w:ascii="Calibri" w:eastAsiaTheme="minorHAnsi" w:hAnsi="Calibri" w:cs="Calibri"/>
          <w:kern w:val="0"/>
          <w:sz w:val="22"/>
          <w:szCs w:val="22"/>
        </w:rPr>
        <w:t xml:space="preserve"> would need to be filed with Town Clerk within 5 days.</w:t>
      </w:r>
    </w:p>
    <w:p w14:paraId="46636215" w14:textId="77777777" w:rsidR="007A381F" w:rsidRPr="007A381F" w:rsidRDefault="007A381F" w:rsidP="007A381F">
      <w:pPr>
        <w:kinsoku w:val="0"/>
        <w:overflowPunct w:val="0"/>
        <w:autoSpaceDE w:val="0"/>
        <w:autoSpaceDN w:val="0"/>
        <w:adjustRightInd w:val="0"/>
        <w:spacing w:before="2"/>
        <w:jc w:val="left"/>
        <w:rPr>
          <w:rFonts w:ascii="Calibri" w:eastAsiaTheme="minorHAnsi" w:hAnsi="Calibri" w:cs="Calibri"/>
          <w:kern w:val="0"/>
          <w:sz w:val="22"/>
          <w:szCs w:val="22"/>
        </w:rPr>
      </w:pPr>
    </w:p>
    <w:p w14:paraId="1CA982C6" w14:textId="4C2A1951" w:rsidR="00737400" w:rsidRDefault="007A381F" w:rsidP="007A381F">
      <w:pPr>
        <w:kinsoku w:val="0"/>
        <w:overflowPunct w:val="0"/>
        <w:autoSpaceDE w:val="0"/>
        <w:autoSpaceDN w:val="0"/>
        <w:adjustRightInd w:val="0"/>
        <w:spacing w:before="2"/>
        <w:jc w:val="left"/>
        <w:rPr>
          <w:rFonts w:ascii="Calibri" w:eastAsiaTheme="minorHAnsi" w:hAnsi="Calibri" w:cs="Calibri"/>
          <w:kern w:val="0"/>
          <w:sz w:val="22"/>
          <w:szCs w:val="22"/>
        </w:rPr>
      </w:pPr>
      <w:r w:rsidRPr="007A381F">
        <w:rPr>
          <w:rFonts w:ascii="Calibri" w:eastAsiaTheme="minorHAnsi" w:hAnsi="Calibri" w:cs="Calibri"/>
          <w:kern w:val="0"/>
          <w:sz w:val="22"/>
          <w:szCs w:val="22"/>
        </w:rPr>
        <w:t xml:space="preserve">The Planning Board reviewed Short Form SEQR part 2 and 3. Board Member Steve Muse moved to issue a Negative Declaration motion and Board Member Jim Carroll Seconded. The motion was </w:t>
      </w:r>
      <w:r>
        <w:rPr>
          <w:rFonts w:ascii="Calibri" w:eastAsiaTheme="minorHAnsi" w:hAnsi="Calibri" w:cs="Calibri"/>
          <w:kern w:val="0"/>
          <w:sz w:val="22"/>
          <w:szCs w:val="22"/>
        </w:rPr>
        <w:t>approved</w:t>
      </w:r>
      <w:r w:rsidRPr="007A381F">
        <w:rPr>
          <w:rFonts w:ascii="Calibri" w:eastAsiaTheme="minorHAnsi" w:hAnsi="Calibri" w:cs="Calibri"/>
          <w:kern w:val="0"/>
          <w:sz w:val="22"/>
          <w:szCs w:val="22"/>
        </w:rPr>
        <w:t xml:space="preserve"> by the following Vote:</w:t>
      </w:r>
    </w:p>
    <w:p w14:paraId="5A563A18" w14:textId="77777777" w:rsidR="00737400" w:rsidRDefault="00737400" w:rsidP="00737400">
      <w:pPr>
        <w:pStyle w:val="NoSpacing"/>
        <w:ind w:left="1440" w:firstLine="720"/>
        <w:rPr>
          <w:rFonts w:ascii="Arial" w:hAnsi="Arial" w:cs="Arial"/>
          <w:sz w:val="20"/>
          <w:szCs w:val="20"/>
        </w:rPr>
      </w:pPr>
      <w:r>
        <w:rPr>
          <w:rFonts w:ascii="Arial" w:hAnsi="Arial" w:cs="Arial"/>
          <w:sz w:val="20"/>
          <w:szCs w:val="20"/>
        </w:rPr>
        <w:t xml:space="preserve">Board Chairperson </w:t>
      </w:r>
      <w:proofErr w:type="spellStart"/>
      <w:r>
        <w:rPr>
          <w:rFonts w:ascii="Arial" w:hAnsi="Arial" w:cs="Arial"/>
          <w:sz w:val="20"/>
          <w:szCs w:val="20"/>
        </w:rPr>
        <w:t>Brutsch</w:t>
      </w:r>
      <w:proofErr w:type="spellEnd"/>
      <w:r>
        <w:rPr>
          <w:rFonts w:ascii="Arial" w:hAnsi="Arial" w:cs="Arial"/>
          <w:sz w:val="20"/>
          <w:szCs w:val="20"/>
        </w:rPr>
        <w:t xml:space="preserve">- </w:t>
      </w:r>
      <w:r>
        <w:rPr>
          <w:rFonts w:ascii="Arial" w:hAnsi="Arial" w:cs="Arial"/>
          <w:sz w:val="20"/>
          <w:szCs w:val="20"/>
        </w:rPr>
        <w:tab/>
        <w:t>Aye</w:t>
      </w:r>
    </w:p>
    <w:p w14:paraId="38FF9079" w14:textId="77777777" w:rsidR="00737400" w:rsidRDefault="00737400" w:rsidP="0073740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Hanna-</w:t>
      </w:r>
      <w:r>
        <w:rPr>
          <w:rFonts w:ascii="Arial" w:hAnsi="Arial" w:cs="Arial"/>
          <w:sz w:val="20"/>
          <w:szCs w:val="20"/>
        </w:rPr>
        <w:tab/>
      </w:r>
      <w:r>
        <w:rPr>
          <w:rFonts w:ascii="Arial" w:hAnsi="Arial" w:cs="Arial"/>
          <w:sz w:val="20"/>
          <w:szCs w:val="20"/>
        </w:rPr>
        <w:tab/>
        <w:t>Aye</w:t>
      </w:r>
    </w:p>
    <w:p w14:paraId="3F563F0F" w14:textId="77777777" w:rsidR="00737400" w:rsidRDefault="00737400" w:rsidP="0073740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Carroll- </w:t>
      </w:r>
      <w:r>
        <w:rPr>
          <w:rFonts w:ascii="Arial" w:hAnsi="Arial" w:cs="Arial"/>
          <w:sz w:val="20"/>
          <w:szCs w:val="20"/>
        </w:rPr>
        <w:tab/>
      </w:r>
      <w:r>
        <w:rPr>
          <w:rFonts w:ascii="Arial" w:hAnsi="Arial" w:cs="Arial"/>
          <w:sz w:val="20"/>
          <w:szCs w:val="20"/>
        </w:rPr>
        <w:tab/>
        <w:t>Aye</w:t>
      </w:r>
    </w:p>
    <w:p w14:paraId="6ABDF8C4" w14:textId="66FF8436" w:rsidR="00737400" w:rsidRDefault="00737400" w:rsidP="0073740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Wasch-</w:t>
      </w:r>
      <w:r>
        <w:rPr>
          <w:rFonts w:ascii="Arial" w:hAnsi="Arial" w:cs="Arial"/>
          <w:sz w:val="20"/>
          <w:szCs w:val="20"/>
        </w:rPr>
        <w:tab/>
      </w:r>
      <w:r>
        <w:rPr>
          <w:rFonts w:ascii="Arial" w:hAnsi="Arial" w:cs="Arial"/>
          <w:sz w:val="20"/>
          <w:szCs w:val="20"/>
        </w:rPr>
        <w:tab/>
        <w:t>Absent</w:t>
      </w:r>
    </w:p>
    <w:p w14:paraId="14FD5AA3" w14:textId="77777777" w:rsidR="00737400" w:rsidRDefault="00737400" w:rsidP="0073740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Muse-</w:t>
      </w:r>
      <w:r>
        <w:rPr>
          <w:rFonts w:ascii="Arial" w:hAnsi="Arial" w:cs="Arial"/>
          <w:sz w:val="20"/>
          <w:szCs w:val="20"/>
        </w:rPr>
        <w:tab/>
      </w:r>
      <w:r>
        <w:rPr>
          <w:rFonts w:ascii="Arial" w:hAnsi="Arial" w:cs="Arial"/>
          <w:sz w:val="20"/>
          <w:szCs w:val="20"/>
        </w:rPr>
        <w:tab/>
        <w:t>Aye</w:t>
      </w:r>
    </w:p>
    <w:p w14:paraId="568AD41D" w14:textId="0F10AE78" w:rsidR="00737400" w:rsidRDefault="00737400" w:rsidP="0073740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w:t>
      </w:r>
      <w:proofErr w:type="spellStart"/>
      <w:r>
        <w:rPr>
          <w:rFonts w:ascii="Arial" w:hAnsi="Arial" w:cs="Arial"/>
          <w:sz w:val="20"/>
          <w:szCs w:val="20"/>
        </w:rPr>
        <w:t>Gawron</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Absent</w:t>
      </w:r>
    </w:p>
    <w:p w14:paraId="26F83F84" w14:textId="7A8CABE5" w:rsidR="00737400" w:rsidRDefault="00737400" w:rsidP="0073740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Young- </w:t>
      </w:r>
      <w:r>
        <w:rPr>
          <w:rFonts w:ascii="Arial" w:hAnsi="Arial" w:cs="Arial"/>
          <w:sz w:val="20"/>
          <w:szCs w:val="20"/>
        </w:rPr>
        <w:tab/>
      </w:r>
      <w:r>
        <w:rPr>
          <w:rFonts w:ascii="Arial" w:hAnsi="Arial" w:cs="Arial"/>
          <w:sz w:val="20"/>
          <w:szCs w:val="20"/>
        </w:rPr>
        <w:tab/>
        <w:t>Absent</w:t>
      </w:r>
    </w:p>
    <w:p w14:paraId="613D72F2" w14:textId="77777777" w:rsidR="007A381F" w:rsidRDefault="007A381F" w:rsidP="00737400">
      <w:pPr>
        <w:pStyle w:val="NoSpacing"/>
        <w:rPr>
          <w:rFonts w:ascii="Arial" w:hAnsi="Arial" w:cs="Arial"/>
          <w:sz w:val="20"/>
          <w:szCs w:val="20"/>
        </w:rPr>
      </w:pPr>
    </w:p>
    <w:p w14:paraId="45C0C4CF" w14:textId="77777777" w:rsidR="007A381F" w:rsidRPr="007A381F" w:rsidRDefault="007A381F" w:rsidP="007A381F">
      <w:pPr>
        <w:pStyle w:val="NoSpacing"/>
        <w:rPr>
          <w:rFonts w:ascii="Arial" w:hAnsi="Arial" w:cs="Arial"/>
          <w:sz w:val="20"/>
          <w:szCs w:val="20"/>
        </w:rPr>
      </w:pPr>
      <w:r w:rsidRPr="007A381F">
        <w:rPr>
          <w:rFonts w:ascii="Arial" w:hAnsi="Arial" w:cs="Arial"/>
          <w:sz w:val="20"/>
          <w:szCs w:val="20"/>
        </w:rPr>
        <w:t>The Planning Board reviewed the Resolution to Approve the Site Plan Review. Board Member Steve Muse moved to approve the site plan review and Board Member Jim Carroll Seconded. The motion was approved by the following Vote:</w:t>
      </w:r>
    </w:p>
    <w:p w14:paraId="0F4B1238" w14:textId="77777777" w:rsidR="007A381F" w:rsidRPr="007A381F" w:rsidRDefault="007A381F" w:rsidP="007A381F">
      <w:pPr>
        <w:pStyle w:val="NoSpacing"/>
        <w:rPr>
          <w:rFonts w:ascii="Arial" w:hAnsi="Arial" w:cs="Arial"/>
          <w:sz w:val="20"/>
          <w:szCs w:val="20"/>
        </w:rPr>
      </w:pPr>
    </w:p>
    <w:p w14:paraId="4E0699BA" w14:textId="77777777" w:rsidR="007A381F" w:rsidRPr="007A381F" w:rsidRDefault="007A381F" w:rsidP="007A381F">
      <w:pPr>
        <w:pStyle w:val="NoSpacing"/>
        <w:ind w:left="1440" w:firstLine="720"/>
        <w:rPr>
          <w:rFonts w:ascii="Arial" w:hAnsi="Arial" w:cs="Arial"/>
          <w:sz w:val="20"/>
          <w:szCs w:val="20"/>
        </w:rPr>
      </w:pPr>
      <w:r w:rsidRPr="007A381F">
        <w:rPr>
          <w:rFonts w:ascii="Arial" w:hAnsi="Arial" w:cs="Arial"/>
          <w:sz w:val="20"/>
          <w:szCs w:val="20"/>
        </w:rPr>
        <w:t xml:space="preserve">Board Chairperson </w:t>
      </w:r>
      <w:proofErr w:type="spellStart"/>
      <w:r w:rsidRPr="007A381F">
        <w:rPr>
          <w:rFonts w:ascii="Arial" w:hAnsi="Arial" w:cs="Arial"/>
          <w:sz w:val="20"/>
          <w:szCs w:val="20"/>
        </w:rPr>
        <w:t>Brutsch</w:t>
      </w:r>
      <w:proofErr w:type="spellEnd"/>
      <w:r w:rsidRPr="007A381F">
        <w:rPr>
          <w:rFonts w:ascii="Arial" w:hAnsi="Arial" w:cs="Arial"/>
          <w:sz w:val="20"/>
          <w:szCs w:val="20"/>
        </w:rPr>
        <w:t xml:space="preserve">- </w:t>
      </w:r>
      <w:r w:rsidRPr="007A381F">
        <w:rPr>
          <w:rFonts w:ascii="Arial" w:hAnsi="Arial" w:cs="Arial"/>
          <w:sz w:val="20"/>
          <w:szCs w:val="20"/>
        </w:rPr>
        <w:tab/>
        <w:t>Aye</w:t>
      </w:r>
    </w:p>
    <w:p w14:paraId="6E4454ED" w14:textId="77777777" w:rsidR="007A381F" w:rsidRPr="007A381F" w:rsidRDefault="007A381F" w:rsidP="007A381F">
      <w:pPr>
        <w:pStyle w:val="NoSpacing"/>
        <w:rPr>
          <w:rFonts w:ascii="Arial" w:hAnsi="Arial" w:cs="Arial"/>
          <w:sz w:val="20"/>
          <w:szCs w:val="20"/>
        </w:rPr>
      </w:pPr>
      <w:r w:rsidRPr="007A381F">
        <w:rPr>
          <w:rFonts w:ascii="Arial" w:hAnsi="Arial" w:cs="Arial"/>
          <w:sz w:val="20"/>
          <w:szCs w:val="20"/>
        </w:rPr>
        <w:tab/>
      </w:r>
      <w:r w:rsidRPr="007A381F">
        <w:rPr>
          <w:rFonts w:ascii="Arial" w:hAnsi="Arial" w:cs="Arial"/>
          <w:sz w:val="20"/>
          <w:szCs w:val="20"/>
        </w:rPr>
        <w:tab/>
      </w:r>
      <w:r w:rsidRPr="007A381F">
        <w:rPr>
          <w:rFonts w:ascii="Arial" w:hAnsi="Arial" w:cs="Arial"/>
          <w:sz w:val="20"/>
          <w:szCs w:val="20"/>
        </w:rPr>
        <w:tab/>
        <w:t>Board Member Hanna-</w:t>
      </w:r>
      <w:r w:rsidRPr="007A381F">
        <w:rPr>
          <w:rFonts w:ascii="Arial" w:hAnsi="Arial" w:cs="Arial"/>
          <w:sz w:val="20"/>
          <w:szCs w:val="20"/>
        </w:rPr>
        <w:tab/>
      </w:r>
      <w:r w:rsidRPr="007A381F">
        <w:rPr>
          <w:rFonts w:ascii="Arial" w:hAnsi="Arial" w:cs="Arial"/>
          <w:sz w:val="20"/>
          <w:szCs w:val="20"/>
        </w:rPr>
        <w:tab/>
        <w:t>Aye</w:t>
      </w:r>
    </w:p>
    <w:p w14:paraId="4E7AF891" w14:textId="77777777" w:rsidR="007A381F" w:rsidRPr="007A381F" w:rsidRDefault="007A381F" w:rsidP="007A381F">
      <w:pPr>
        <w:pStyle w:val="NoSpacing"/>
        <w:rPr>
          <w:rFonts w:ascii="Arial" w:hAnsi="Arial" w:cs="Arial"/>
          <w:sz w:val="20"/>
          <w:szCs w:val="20"/>
        </w:rPr>
      </w:pPr>
      <w:r w:rsidRPr="007A381F">
        <w:rPr>
          <w:rFonts w:ascii="Arial" w:hAnsi="Arial" w:cs="Arial"/>
          <w:sz w:val="20"/>
          <w:szCs w:val="20"/>
        </w:rPr>
        <w:tab/>
      </w:r>
      <w:r w:rsidRPr="007A381F">
        <w:rPr>
          <w:rFonts w:ascii="Arial" w:hAnsi="Arial" w:cs="Arial"/>
          <w:sz w:val="20"/>
          <w:szCs w:val="20"/>
        </w:rPr>
        <w:tab/>
      </w:r>
      <w:r w:rsidRPr="007A381F">
        <w:rPr>
          <w:rFonts w:ascii="Arial" w:hAnsi="Arial" w:cs="Arial"/>
          <w:sz w:val="20"/>
          <w:szCs w:val="20"/>
        </w:rPr>
        <w:tab/>
        <w:t xml:space="preserve">Board Member Carroll- </w:t>
      </w:r>
      <w:r w:rsidRPr="007A381F">
        <w:rPr>
          <w:rFonts w:ascii="Arial" w:hAnsi="Arial" w:cs="Arial"/>
          <w:sz w:val="20"/>
          <w:szCs w:val="20"/>
        </w:rPr>
        <w:tab/>
      </w:r>
      <w:r w:rsidRPr="007A381F">
        <w:rPr>
          <w:rFonts w:ascii="Arial" w:hAnsi="Arial" w:cs="Arial"/>
          <w:sz w:val="20"/>
          <w:szCs w:val="20"/>
        </w:rPr>
        <w:tab/>
        <w:t>Aye</w:t>
      </w:r>
    </w:p>
    <w:p w14:paraId="5E9E9EE0" w14:textId="77777777" w:rsidR="007A381F" w:rsidRPr="007A381F" w:rsidRDefault="007A381F" w:rsidP="007A381F">
      <w:pPr>
        <w:pStyle w:val="NoSpacing"/>
        <w:rPr>
          <w:rFonts w:ascii="Arial" w:hAnsi="Arial" w:cs="Arial"/>
          <w:sz w:val="20"/>
          <w:szCs w:val="20"/>
        </w:rPr>
      </w:pPr>
      <w:r w:rsidRPr="007A381F">
        <w:rPr>
          <w:rFonts w:ascii="Arial" w:hAnsi="Arial" w:cs="Arial"/>
          <w:sz w:val="20"/>
          <w:szCs w:val="20"/>
        </w:rPr>
        <w:tab/>
      </w:r>
      <w:r w:rsidRPr="007A381F">
        <w:rPr>
          <w:rFonts w:ascii="Arial" w:hAnsi="Arial" w:cs="Arial"/>
          <w:sz w:val="20"/>
          <w:szCs w:val="20"/>
        </w:rPr>
        <w:tab/>
      </w:r>
      <w:r w:rsidRPr="007A381F">
        <w:rPr>
          <w:rFonts w:ascii="Arial" w:hAnsi="Arial" w:cs="Arial"/>
          <w:sz w:val="20"/>
          <w:szCs w:val="20"/>
        </w:rPr>
        <w:tab/>
        <w:t>Board Member Wasch-</w:t>
      </w:r>
      <w:r w:rsidRPr="007A381F">
        <w:rPr>
          <w:rFonts w:ascii="Arial" w:hAnsi="Arial" w:cs="Arial"/>
          <w:sz w:val="20"/>
          <w:szCs w:val="20"/>
        </w:rPr>
        <w:tab/>
      </w:r>
      <w:r w:rsidRPr="007A381F">
        <w:rPr>
          <w:rFonts w:ascii="Arial" w:hAnsi="Arial" w:cs="Arial"/>
          <w:sz w:val="20"/>
          <w:szCs w:val="20"/>
        </w:rPr>
        <w:tab/>
        <w:t>Absent</w:t>
      </w:r>
    </w:p>
    <w:p w14:paraId="0641ED2B" w14:textId="77777777" w:rsidR="007A381F" w:rsidRPr="007A381F" w:rsidRDefault="007A381F" w:rsidP="007A381F">
      <w:pPr>
        <w:pStyle w:val="NoSpacing"/>
        <w:rPr>
          <w:rFonts w:ascii="Arial" w:hAnsi="Arial" w:cs="Arial"/>
          <w:sz w:val="20"/>
          <w:szCs w:val="20"/>
        </w:rPr>
      </w:pPr>
      <w:r w:rsidRPr="007A381F">
        <w:rPr>
          <w:rFonts w:ascii="Arial" w:hAnsi="Arial" w:cs="Arial"/>
          <w:sz w:val="20"/>
          <w:szCs w:val="20"/>
        </w:rPr>
        <w:tab/>
      </w:r>
      <w:r w:rsidRPr="007A381F">
        <w:rPr>
          <w:rFonts w:ascii="Arial" w:hAnsi="Arial" w:cs="Arial"/>
          <w:sz w:val="20"/>
          <w:szCs w:val="20"/>
        </w:rPr>
        <w:tab/>
      </w:r>
      <w:r w:rsidRPr="007A381F">
        <w:rPr>
          <w:rFonts w:ascii="Arial" w:hAnsi="Arial" w:cs="Arial"/>
          <w:sz w:val="20"/>
          <w:szCs w:val="20"/>
        </w:rPr>
        <w:tab/>
        <w:t>Board Member Muse-</w:t>
      </w:r>
      <w:r w:rsidRPr="007A381F">
        <w:rPr>
          <w:rFonts w:ascii="Arial" w:hAnsi="Arial" w:cs="Arial"/>
          <w:sz w:val="20"/>
          <w:szCs w:val="20"/>
        </w:rPr>
        <w:tab/>
      </w:r>
      <w:r w:rsidRPr="007A381F">
        <w:rPr>
          <w:rFonts w:ascii="Arial" w:hAnsi="Arial" w:cs="Arial"/>
          <w:sz w:val="20"/>
          <w:szCs w:val="20"/>
        </w:rPr>
        <w:tab/>
        <w:t>Aye</w:t>
      </w:r>
    </w:p>
    <w:p w14:paraId="2A342C6A" w14:textId="77777777" w:rsidR="007A381F" w:rsidRPr="007A381F" w:rsidRDefault="007A381F" w:rsidP="007A381F">
      <w:pPr>
        <w:pStyle w:val="NoSpacing"/>
        <w:rPr>
          <w:rFonts w:ascii="Arial" w:hAnsi="Arial" w:cs="Arial"/>
          <w:sz w:val="20"/>
          <w:szCs w:val="20"/>
        </w:rPr>
      </w:pPr>
      <w:r w:rsidRPr="007A381F">
        <w:rPr>
          <w:rFonts w:ascii="Arial" w:hAnsi="Arial" w:cs="Arial"/>
          <w:sz w:val="20"/>
          <w:szCs w:val="20"/>
        </w:rPr>
        <w:tab/>
      </w:r>
      <w:r w:rsidRPr="007A381F">
        <w:rPr>
          <w:rFonts w:ascii="Arial" w:hAnsi="Arial" w:cs="Arial"/>
          <w:sz w:val="20"/>
          <w:szCs w:val="20"/>
        </w:rPr>
        <w:tab/>
      </w:r>
      <w:r w:rsidRPr="007A381F">
        <w:rPr>
          <w:rFonts w:ascii="Arial" w:hAnsi="Arial" w:cs="Arial"/>
          <w:sz w:val="20"/>
          <w:szCs w:val="20"/>
        </w:rPr>
        <w:tab/>
        <w:t xml:space="preserve">Board Member </w:t>
      </w:r>
      <w:proofErr w:type="spellStart"/>
      <w:r w:rsidRPr="007A381F">
        <w:rPr>
          <w:rFonts w:ascii="Arial" w:hAnsi="Arial" w:cs="Arial"/>
          <w:sz w:val="20"/>
          <w:szCs w:val="20"/>
        </w:rPr>
        <w:t>Gawron</w:t>
      </w:r>
      <w:proofErr w:type="spellEnd"/>
      <w:r w:rsidRPr="007A381F">
        <w:rPr>
          <w:rFonts w:ascii="Arial" w:hAnsi="Arial" w:cs="Arial"/>
          <w:sz w:val="20"/>
          <w:szCs w:val="20"/>
        </w:rPr>
        <w:t>-</w:t>
      </w:r>
      <w:r w:rsidRPr="007A381F">
        <w:rPr>
          <w:rFonts w:ascii="Arial" w:hAnsi="Arial" w:cs="Arial"/>
          <w:sz w:val="20"/>
          <w:szCs w:val="20"/>
        </w:rPr>
        <w:tab/>
      </w:r>
      <w:r w:rsidRPr="007A381F">
        <w:rPr>
          <w:rFonts w:ascii="Arial" w:hAnsi="Arial" w:cs="Arial"/>
          <w:sz w:val="20"/>
          <w:szCs w:val="20"/>
        </w:rPr>
        <w:tab/>
        <w:t>Absent</w:t>
      </w:r>
    </w:p>
    <w:p w14:paraId="0D6F9971" w14:textId="2E98B547" w:rsidR="007A381F" w:rsidRDefault="007A381F" w:rsidP="007A381F">
      <w:pPr>
        <w:pStyle w:val="NoSpacing"/>
        <w:rPr>
          <w:rFonts w:ascii="Arial" w:hAnsi="Arial" w:cs="Arial"/>
          <w:sz w:val="20"/>
          <w:szCs w:val="20"/>
        </w:rPr>
      </w:pPr>
      <w:r w:rsidRPr="007A381F">
        <w:rPr>
          <w:rFonts w:ascii="Arial" w:hAnsi="Arial" w:cs="Arial"/>
          <w:sz w:val="20"/>
          <w:szCs w:val="20"/>
        </w:rPr>
        <w:tab/>
      </w:r>
      <w:r w:rsidRPr="007A381F">
        <w:rPr>
          <w:rFonts w:ascii="Arial" w:hAnsi="Arial" w:cs="Arial"/>
          <w:sz w:val="20"/>
          <w:szCs w:val="20"/>
        </w:rPr>
        <w:tab/>
      </w:r>
      <w:r w:rsidRPr="007A381F">
        <w:rPr>
          <w:rFonts w:ascii="Arial" w:hAnsi="Arial" w:cs="Arial"/>
          <w:sz w:val="20"/>
          <w:szCs w:val="20"/>
        </w:rPr>
        <w:tab/>
        <w:t xml:space="preserve">Board Member Young- </w:t>
      </w:r>
      <w:r w:rsidRPr="007A381F">
        <w:rPr>
          <w:rFonts w:ascii="Arial" w:hAnsi="Arial" w:cs="Arial"/>
          <w:sz w:val="20"/>
          <w:szCs w:val="20"/>
        </w:rPr>
        <w:tab/>
      </w:r>
      <w:r w:rsidRPr="007A381F">
        <w:rPr>
          <w:rFonts w:ascii="Arial" w:hAnsi="Arial" w:cs="Arial"/>
          <w:sz w:val="20"/>
          <w:szCs w:val="20"/>
        </w:rPr>
        <w:tab/>
        <w:t>Absent</w:t>
      </w:r>
    </w:p>
    <w:p w14:paraId="5E4F86E4" w14:textId="77777777" w:rsidR="00BC575C" w:rsidRPr="00AE32A0" w:rsidRDefault="00BC575C" w:rsidP="00AE32A0">
      <w:pPr>
        <w:kinsoku w:val="0"/>
        <w:overflowPunct w:val="0"/>
        <w:autoSpaceDE w:val="0"/>
        <w:autoSpaceDN w:val="0"/>
        <w:adjustRightInd w:val="0"/>
        <w:spacing w:before="2"/>
        <w:jc w:val="left"/>
        <w:rPr>
          <w:rFonts w:ascii="Calibri" w:eastAsiaTheme="minorHAnsi" w:hAnsi="Calibri" w:cs="Calibri"/>
          <w:kern w:val="0"/>
          <w:sz w:val="22"/>
          <w:szCs w:val="22"/>
        </w:rPr>
      </w:pPr>
    </w:p>
    <w:p w14:paraId="2FF2069F" w14:textId="77777777" w:rsidR="00BC575C" w:rsidRPr="00D328EE" w:rsidRDefault="00AE32A0" w:rsidP="00BC575C">
      <w:pPr>
        <w:kinsoku w:val="0"/>
        <w:overflowPunct w:val="0"/>
        <w:autoSpaceDE w:val="0"/>
        <w:autoSpaceDN w:val="0"/>
        <w:adjustRightInd w:val="0"/>
        <w:spacing w:line="237" w:lineRule="auto"/>
        <w:ind w:left="39" w:right="587"/>
        <w:jc w:val="left"/>
        <w:rPr>
          <w:rFonts w:ascii="Arial" w:eastAsiaTheme="minorHAnsi" w:hAnsi="Arial" w:cs="Arial"/>
          <w:kern w:val="0"/>
        </w:rPr>
      </w:pPr>
      <w:r w:rsidRPr="00AE32A0">
        <w:rPr>
          <w:rFonts w:ascii="Arial" w:eastAsiaTheme="minorHAnsi" w:hAnsi="Arial" w:cs="Arial"/>
          <w:b/>
          <w:bCs/>
          <w:kern w:val="0"/>
          <w:u w:val="single"/>
        </w:rPr>
        <w:t xml:space="preserve">Case No: PB-2022-021 - Minor 2-lot Sub-Division - Howard Commander [TM # 8.-1-62.211] </w:t>
      </w:r>
      <w:r w:rsidRPr="00AE32A0">
        <w:rPr>
          <w:rFonts w:ascii="Arial" w:eastAsiaTheme="minorHAnsi" w:hAnsi="Arial" w:cs="Arial"/>
          <w:kern w:val="0"/>
        </w:rPr>
        <w:t>Minor Sub-Division - A three-acre parcel is proposed to be sub-divided out of a 22+/- acre parcel</w:t>
      </w:r>
    </w:p>
    <w:p w14:paraId="61D93E1F" w14:textId="585DCE06" w:rsidR="00AE32A0" w:rsidRDefault="00AE32A0" w:rsidP="00BC575C">
      <w:pPr>
        <w:kinsoku w:val="0"/>
        <w:overflowPunct w:val="0"/>
        <w:autoSpaceDE w:val="0"/>
        <w:autoSpaceDN w:val="0"/>
        <w:adjustRightInd w:val="0"/>
        <w:spacing w:line="237" w:lineRule="auto"/>
        <w:ind w:left="39" w:right="587"/>
        <w:jc w:val="left"/>
        <w:rPr>
          <w:rFonts w:ascii="Arial" w:eastAsiaTheme="minorHAnsi" w:hAnsi="Arial" w:cs="Arial"/>
          <w:kern w:val="0"/>
        </w:rPr>
      </w:pPr>
      <w:r w:rsidRPr="00AE32A0">
        <w:rPr>
          <w:rFonts w:ascii="Arial" w:eastAsiaTheme="minorHAnsi" w:hAnsi="Arial" w:cs="Arial"/>
          <w:b/>
          <w:bCs/>
          <w:kern w:val="0"/>
          <w:u w:val="single"/>
        </w:rPr>
        <w:t xml:space="preserve">Agent: </w:t>
      </w:r>
      <w:r w:rsidR="00D328EE">
        <w:rPr>
          <w:rFonts w:ascii="Arial" w:eastAsiaTheme="minorHAnsi" w:hAnsi="Arial" w:cs="Arial"/>
          <w:kern w:val="0"/>
        </w:rPr>
        <w:t xml:space="preserve">Steve </w:t>
      </w:r>
      <w:proofErr w:type="spellStart"/>
      <w:r w:rsidR="00D328EE">
        <w:rPr>
          <w:rFonts w:ascii="Arial" w:eastAsiaTheme="minorHAnsi" w:hAnsi="Arial" w:cs="Arial"/>
          <w:kern w:val="0"/>
        </w:rPr>
        <w:t>Vukas</w:t>
      </w:r>
      <w:proofErr w:type="spellEnd"/>
      <w:r w:rsidR="00D328EE">
        <w:rPr>
          <w:rFonts w:ascii="Arial" w:eastAsiaTheme="minorHAnsi" w:hAnsi="Arial" w:cs="Arial"/>
          <w:kern w:val="0"/>
        </w:rPr>
        <w:t xml:space="preserve">- </w:t>
      </w:r>
      <w:proofErr w:type="spellStart"/>
      <w:r w:rsidR="00D328EE">
        <w:rPr>
          <w:rFonts w:ascii="Arial" w:eastAsiaTheme="minorHAnsi" w:hAnsi="Arial" w:cs="Arial"/>
          <w:kern w:val="0"/>
        </w:rPr>
        <w:t>Bohler</w:t>
      </w:r>
      <w:proofErr w:type="spellEnd"/>
      <w:r w:rsidR="00D328EE">
        <w:rPr>
          <w:rFonts w:ascii="Arial" w:eastAsiaTheme="minorHAnsi" w:hAnsi="Arial" w:cs="Arial"/>
          <w:kern w:val="0"/>
        </w:rPr>
        <w:t xml:space="preserve"> Engineering</w:t>
      </w:r>
    </w:p>
    <w:p w14:paraId="1B7E6C44" w14:textId="77777777" w:rsidR="007A381F" w:rsidRDefault="007A381F" w:rsidP="00BC575C">
      <w:pPr>
        <w:kinsoku w:val="0"/>
        <w:overflowPunct w:val="0"/>
        <w:autoSpaceDE w:val="0"/>
        <w:autoSpaceDN w:val="0"/>
        <w:adjustRightInd w:val="0"/>
        <w:spacing w:line="237" w:lineRule="auto"/>
        <w:ind w:left="39" w:right="587"/>
        <w:jc w:val="left"/>
        <w:rPr>
          <w:rFonts w:ascii="Arial" w:eastAsiaTheme="minorHAnsi" w:hAnsi="Arial" w:cs="Arial"/>
          <w:kern w:val="0"/>
        </w:rPr>
      </w:pPr>
    </w:p>
    <w:p w14:paraId="0EBCEC30" w14:textId="77777777" w:rsidR="007A381F" w:rsidRDefault="007A381F" w:rsidP="007A381F">
      <w:pPr>
        <w:jc w:val="left"/>
        <w:rPr>
          <w:rFonts w:ascii="Arial" w:hAnsi="Arial" w:cs="Arial"/>
          <w:bCs/>
          <w:kern w:val="0"/>
        </w:rPr>
      </w:pPr>
      <w:r w:rsidRPr="007A381F">
        <w:rPr>
          <w:rFonts w:ascii="Arial" w:hAnsi="Arial" w:cs="Arial"/>
          <w:bCs/>
          <w:kern w:val="0"/>
        </w:rPr>
        <w:t>The Planning Board discussed the map that had been submitted and comments received from the Town Engineer. The site map should include the entirety of the 22+/- acre parcel that is under consideration for sub-division. Flood zones and other items need to be identified, even if they are outside the proposed sub division area. A new map is to be provided within 10 business days of the next Planning Board meeting.</w:t>
      </w:r>
    </w:p>
    <w:p w14:paraId="716A9D5F" w14:textId="77777777" w:rsidR="005E367E" w:rsidRPr="00AE32A0" w:rsidRDefault="005E367E" w:rsidP="00BC575C">
      <w:pPr>
        <w:kinsoku w:val="0"/>
        <w:overflowPunct w:val="0"/>
        <w:autoSpaceDE w:val="0"/>
        <w:autoSpaceDN w:val="0"/>
        <w:adjustRightInd w:val="0"/>
        <w:spacing w:line="237" w:lineRule="auto"/>
        <w:ind w:left="39" w:right="587"/>
        <w:jc w:val="left"/>
        <w:rPr>
          <w:rFonts w:ascii="Arial" w:eastAsiaTheme="minorHAnsi" w:hAnsi="Arial" w:cs="Arial"/>
          <w:kern w:val="0"/>
        </w:rPr>
      </w:pPr>
    </w:p>
    <w:p w14:paraId="3A455027" w14:textId="2A156242" w:rsidR="005E367E" w:rsidRDefault="005E367E" w:rsidP="005E367E">
      <w:pPr>
        <w:jc w:val="left"/>
        <w:rPr>
          <w:rFonts w:ascii="Arial" w:hAnsi="Arial" w:cs="Arial"/>
          <w:bCs/>
          <w:kern w:val="0"/>
        </w:rPr>
      </w:pPr>
      <w:r>
        <w:rPr>
          <w:rFonts w:ascii="Arial" w:hAnsi="Arial" w:cs="Arial"/>
          <w:bCs/>
          <w:kern w:val="0"/>
        </w:rPr>
        <w:t xml:space="preserve">Board Member Muse made a motion </w:t>
      </w:r>
      <w:r w:rsidR="00D2635D">
        <w:rPr>
          <w:rFonts w:ascii="Arial" w:hAnsi="Arial" w:cs="Arial"/>
          <w:bCs/>
          <w:kern w:val="0"/>
        </w:rPr>
        <w:t>to send the application</w:t>
      </w:r>
      <w:r>
        <w:rPr>
          <w:rFonts w:ascii="Arial" w:hAnsi="Arial" w:cs="Arial"/>
          <w:bCs/>
          <w:kern w:val="0"/>
        </w:rPr>
        <w:t xml:space="preserve"> to Public Hearing at February’s meeting. Board Member Carroll seconded the motion. The vote carried as followed:</w:t>
      </w:r>
    </w:p>
    <w:p w14:paraId="1020B832" w14:textId="77777777" w:rsidR="005E367E" w:rsidRDefault="005E367E" w:rsidP="005E367E">
      <w:pPr>
        <w:jc w:val="left"/>
        <w:rPr>
          <w:rFonts w:ascii="Arial" w:hAnsi="Arial" w:cs="Arial"/>
          <w:bCs/>
          <w:kern w:val="0"/>
        </w:rPr>
      </w:pPr>
    </w:p>
    <w:p w14:paraId="52470957" w14:textId="77777777" w:rsidR="005E367E" w:rsidRDefault="005E367E" w:rsidP="005E367E">
      <w:pPr>
        <w:pStyle w:val="NoSpacing"/>
        <w:ind w:left="1440" w:firstLine="720"/>
        <w:rPr>
          <w:rFonts w:ascii="Arial" w:hAnsi="Arial" w:cs="Arial"/>
          <w:sz w:val="20"/>
          <w:szCs w:val="20"/>
        </w:rPr>
      </w:pPr>
      <w:r>
        <w:rPr>
          <w:rFonts w:ascii="Arial" w:hAnsi="Arial" w:cs="Arial"/>
          <w:sz w:val="20"/>
          <w:szCs w:val="20"/>
        </w:rPr>
        <w:t xml:space="preserve">Board Chairperson </w:t>
      </w:r>
      <w:proofErr w:type="spellStart"/>
      <w:r>
        <w:rPr>
          <w:rFonts w:ascii="Arial" w:hAnsi="Arial" w:cs="Arial"/>
          <w:sz w:val="20"/>
          <w:szCs w:val="20"/>
        </w:rPr>
        <w:t>Brutsch</w:t>
      </w:r>
      <w:proofErr w:type="spellEnd"/>
      <w:r>
        <w:rPr>
          <w:rFonts w:ascii="Arial" w:hAnsi="Arial" w:cs="Arial"/>
          <w:sz w:val="20"/>
          <w:szCs w:val="20"/>
        </w:rPr>
        <w:t xml:space="preserve">- </w:t>
      </w:r>
      <w:r>
        <w:rPr>
          <w:rFonts w:ascii="Arial" w:hAnsi="Arial" w:cs="Arial"/>
          <w:sz w:val="20"/>
          <w:szCs w:val="20"/>
        </w:rPr>
        <w:tab/>
        <w:t>Aye</w:t>
      </w:r>
    </w:p>
    <w:p w14:paraId="0A3E2AC5" w14:textId="77777777" w:rsidR="005E367E" w:rsidRDefault="005E367E" w:rsidP="005E367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Hanna-</w:t>
      </w:r>
      <w:r>
        <w:rPr>
          <w:rFonts w:ascii="Arial" w:hAnsi="Arial" w:cs="Arial"/>
          <w:sz w:val="20"/>
          <w:szCs w:val="20"/>
        </w:rPr>
        <w:tab/>
      </w:r>
      <w:r>
        <w:rPr>
          <w:rFonts w:ascii="Arial" w:hAnsi="Arial" w:cs="Arial"/>
          <w:sz w:val="20"/>
          <w:szCs w:val="20"/>
        </w:rPr>
        <w:tab/>
        <w:t>Aye</w:t>
      </w:r>
    </w:p>
    <w:p w14:paraId="0DFB8B15" w14:textId="77777777" w:rsidR="005E367E" w:rsidRDefault="005E367E" w:rsidP="005E367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Carroll- </w:t>
      </w:r>
      <w:r>
        <w:rPr>
          <w:rFonts w:ascii="Arial" w:hAnsi="Arial" w:cs="Arial"/>
          <w:sz w:val="20"/>
          <w:szCs w:val="20"/>
        </w:rPr>
        <w:tab/>
      </w:r>
      <w:r>
        <w:rPr>
          <w:rFonts w:ascii="Arial" w:hAnsi="Arial" w:cs="Arial"/>
          <w:sz w:val="20"/>
          <w:szCs w:val="20"/>
        </w:rPr>
        <w:tab/>
        <w:t>Aye</w:t>
      </w:r>
    </w:p>
    <w:p w14:paraId="06134AFF" w14:textId="77777777" w:rsidR="005E367E" w:rsidRDefault="005E367E" w:rsidP="005E367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Wasch-</w:t>
      </w:r>
      <w:r>
        <w:rPr>
          <w:rFonts w:ascii="Arial" w:hAnsi="Arial" w:cs="Arial"/>
          <w:sz w:val="20"/>
          <w:szCs w:val="20"/>
        </w:rPr>
        <w:tab/>
      </w:r>
      <w:r>
        <w:rPr>
          <w:rFonts w:ascii="Arial" w:hAnsi="Arial" w:cs="Arial"/>
          <w:sz w:val="20"/>
          <w:szCs w:val="20"/>
        </w:rPr>
        <w:tab/>
        <w:t>Absent</w:t>
      </w:r>
    </w:p>
    <w:p w14:paraId="2D30CC1D" w14:textId="77777777" w:rsidR="005E367E" w:rsidRDefault="005E367E" w:rsidP="005E367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Muse-</w:t>
      </w:r>
      <w:r>
        <w:rPr>
          <w:rFonts w:ascii="Arial" w:hAnsi="Arial" w:cs="Arial"/>
          <w:sz w:val="20"/>
          <w:szCs w:val="20"/>
        </w:rPr>
        <w:tab/>
      </w:r>
      <w:r>
        <w:rPr>
          <w:rFonts w:ascii="Arial" w:hAnsi="Arial" w:cs="Arial"/>
          <w:sz w:val="20"/>
          <w:szCs w:val="20"/>
        </w:rPr>
        <w:tab/>
        <w:t>Aye</w:t>
      </w:r>
    </w:p>
    <w:p w14:paraId="44134635" w14:textId="77777777" w:rsidR="005E367E" w:rsidRDefault="005E367E" w:rsidP="005E367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w:t>
      </w:r>
      <w:proofErr w:type="spellStart"/>
      <w:r>
        <w:rPr>
          <w:rFonts w:ascii="Arial" w:hAnsi="Arial" w:cs="Arial"/>
          <w:sz w:val="20"/>
          <w:szCs w:val="20"/>
        </w:rPr>
        <w:t>Gawron</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Absent</w:t>
      </w:r>
    </w:p>
    <w:p w14:paraId="327938A5" w14:textId="77777777" w:rsidR="005E367E" w:rsidRDefault="005E367E" w:rsidP="005E367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Young- </w:t>
      </w:r>
      <w:r>
        <w:rPr>
          <w:rFonts w:ascii="Arial" w:hAnsi="Arial" w:cs="Arial"/>
          <w:sz w:val="20"/>
          <w:szCs w:val="20"/>
        </w:rPr>
        <w:tab/>
      </w:r>
      <w:r>
        <w:rPr>
          <w:rFonts w:ascii="Arial" w:hAnsi="Arial" w:cs="Arial"/>
          <w:sz w:val="20"/>
          <w:szCs w:val="20"/>
        </w:rPr>
        <w:tab/>
        <w:t>Absent</w:t>
      </w:r>
    </w:p>
    <w:p w14:paraId="05E19607" w14:textId="77777777" w:rsidR="005E367E" w:rsidRPr="00AE32A0" w:rsidRDefault="005E367E" w:rsidP="00AE32A0">
      <w:pPr>
        <w:kinsoku w:val="0"/>
        <w:overflowPunct w:val="0"/>
        <w:autoSpaceDE w:val="0"/>
        <w:autoSpaceDN w:val="0"/>
        <w:adjustRightInd w:val="0"/>
        <w:jc w:val="left"/>
        <w:rPr>
          <w:rFonts w:ascii="Arial" w:eastAsiaTheme="minorHAnsi" w:hAnsi="Arial" w:cs="Arial"/>
          <w:kern w:val="0"/>
        </w:rPr>
      </w:pPr>
    </w:p>
    <w:p w14:paraId="6016C4EA" w14:textId="77777777" w:rsidR="00AE32A0" w:rsidRPr="00AE32A0" w:rsidRDefault="00AE32A0" w:rsidP="00AE32A0">
      <w:pPr>
        <w:kinsoku w:val="0"/>
        <w:overflowPunct w:val="0"/>
        <w:autoSpaceDE w:val="0"/>
        <w:autoSpaceDN w:val="0"/>
        <w:adjustRightInd w:val="0"/>
        <w:spacing w:before="21"/>
        <w:ind w:left="39"/>
        <w:jc w:val="left"/>
        <w:outlineLvl w:val="0"/>
        <w:rPr>
          <w:rFonts w:ascii="Arial" w:eastAsiaTheme="minorHAnsi" w:hAnsi="Arial" w:cs="Arial"/>
          <w:b/>
          <w:bCs/>
          <w:kern w:val="0"/>
        </w:rPr>
      </w:pPr>
      <w:r w:rsidRPr="00AE32A0">
        <w:rPr>
          <w:rFonts w:ascii="Arial" w:eastAsiaTheme="minorHAnsi" w:hAnsi="Arial" w:cs="Arial"/>
          <w:b/>
          <w:bCs/>
          <w:kern w:val="0"/>
          <w:u w:val="single"/>
        </w:rPr>
        <w:t>Case No: PB-2022-024-Dollar General –</w:t>
      </w:r>
      <w:proofErr w:type="spellStart"/>
      <w:r w:rsidRPr="00AE32A0">
        <w:rPr>
          <w:rFonts w:ascii="Arial" w:eastAsiaTheme="minorHAnsi" w:hAnsi="Arial" w:cs="Arial"/>
          <w:b/>
          <w:bCs/>
          <w:kern w:val="0"/>
          <w:u w:val="single"/>
        </w:rPr>
        <w:t>Primax</w:t>
      </w:r>
      <w:proofErr w:type="spellEnd"/>
      <w:r w:rsidRPr="00AE32A0">
        <w:rPr>
          <w:rFonts w:ascii="Arial" w:eastAsiaTheme="minorHAnsi" w:hAnsi="Arial" w:cs="Arial"/>
          <w:b/>
          <w:bCs/>
          <w:kern w:val="0"/>
          <w:u w:val="single"/>
        </w:rPr>
        <w:t xml:space="preserve"> Properties [TM # 8.-1-62.111]</w:t>
      </w:r>
    </w:p>
    <w:p w14:paraId="648D3A32" w14:textId="77777777" w:rsidR="00AE32A0" w:rsidRPr="00AE32A0" w:rsidRDefault="00AE32A0" w:rsidP="00AE32A0">
      <w:pPr>
        <w:kinsoku w:val="0"/>
        <w:overflowPunct w:val="0"/>
        <w:autoSpaceDE w:val="0"/>
        <w:autoSpaceDN w:val="0"/>
        <w:adjustRightInd w:val="0"/>
        <w:ind w:left="39" w:right="110"/>
        <w:jc w:val="left"/>
        <w:rPr>
          <w:rFonts w:ascii="Arial" w:eastAsiaTheme="minorHAnsi" w:hAnsi="Arial" w:cs="Arial"/>
          <w:kern w:val="0"/>
        </w:rPr>
      </w:pPr>
      <w:r w:rsidRPr="00AE32A0">
        <w:rPr>
          <w:rFonts w:ascii="Arial" w:eastAsiaTheme="minorHAnsi" w:hAnsi="Arial" w:cs="Arial"/>
          <w:kern w:val="0"/>
        </w:rPr>
        <w:t>Special Use Permit/Site Plan Review - Retail requires a Special Permit &amp; Site Plan Review in the Commercial- Industrial Zone per use table. The applicant has also requested a two-lot subdivision (PB- 2022-021).</w:t>
      </w:r>
    </w:p>
    <w:p w14:paraId="18FE844E" w14:textId="77777777" w:rsidR="00AE32A0" w:rsidRPr="00AE32A0" w:rsidRDefault="00AE32A0" w:rsidP="00AE32A0">
      <w:pPr>
        <w:kinsoku w:val="0"/>
        <w:overflowPunct w:val="0"/>
        <w:autoSpaceDE w:val="0"/>
        <w:autoSpaceDN w:val="0"/>
        <w:adjustRightInd w:val="0"/>
        <w:spacing w:line="241" w:lineRule="exact"/>
        <w:ind w:left="39"/>
        <w:jc w:val="left"/>
        <w:rPr>
          <w:rFonts w:ascii="Arial" w:eastAsiaTheme="minorHAnsi" w:hAnsi="Arial" w:cs="Arial"/>
          <w:kern w:val="0"/>
        </w:rPr>
      </w:pPr>
      <w:r w:rsidRPr="00AE32A0">
        <w:rPr>
          <w:rFonts w:ascii="Arial" w:eastAsiaTheme="minorHAnsi" w:hAnsi="Arial" w:cs="Arial"/>
          <w:b/>
          <w:bCs/>
          <w:kern w:val="0"/>
          <w:u w:val="single"/>
        </w:rPr>
        <w:t>Property Owner</w:t>
      </w:r>
      <w:r w:rsidRPr="00AE32A0">
        <w:rPr>
          <w:rFonts w:ascii="Arial" w:eastAsiaTheme="minorHAnsi" w:hAnsi="Arial" w:cs="Arial"/>
          <w:kern w:val="0"/>
        </w:rPr>
        <w:t>: Howard Commander</w:t>
      </w:r>
    </w:p>
    <w:p w14:paraId="77266CA4" w14:textId="1B1F9ADE" w:rsidR="00AE32A0" w:rsidRPr="00AE32A0" w:rsidRDefault="00AE32A0" w:rsidP="00AE32A0">
      <w:pPr>
        <w:kinsoku w:val="0"/>
        <w:overflowPunct w:val="0"/>
        <w:autoSpaceDE w:val="0"/>
        <w:autoSpaceDN w:val="0"/>
        <w:adjustRightInd w:val="0"/>
        <w:ind w:left="39"/>
        <w:jc w:val="left"/>
        <w:rPr>
          <w:rFonts w:ascii="Arial" w:eastAsiaTheme="minorHAnsi" w:hAnsi="Arial" w:cs="Arial"/>
          <w:kern w:val="0"/>
        </w:rPr>
      </w:pPr>
      <w:r w:rsidRPr="00AE32A0">
        <w:rPr>
          <w:rFonts w:ascii="Arial" w:eastAsiaTheme="minorHAnsi" w:hAnsi="Arial" w:cs="Arial"/>
          <w:b/>
          <w:bCs/>
          <w:kern w:val="0"/>
          <w:u w:val="single"/>
        </w:rPr>
        <w:t xml:space="preserve">Agent: </w:t>
      </w:r>
      <w:r w:rsidR="00D328EE">
        <w:rPr>
          <w:rFonts w:ascii="Arial" w:eastAsiaTheme="minorHAnsi" w:hAnsi="Arial" w:cs="Arial"/>
          <w:kern w:val="0"/>
        </w:rPr>
        <w:t xml:space="preserve">Steve </w:t>
      </w:r>
      <w:proofErr w:type="spellStart"/>
      <w:r w:rsidR="00D328EE">
        <w:rPr>
          <w:rFonts w:ascii="Arial" w:eastAsiaTheme="minorHAnsi" w:hAnsi="Arial" w:cs="Arial"/>
          <w:kern w:val="0"/>
        </w:rPr>
        <w:t>Vukas-Bohler</w:t>
      </w:r>
      <w:proofErr w:type="spellEnd"/>
      <w:r w:rsidR="00D328EE">
        <w:rPr>
          <w:rFonts w:ascii="Arial" w:eastAsiaTheme="minorHAnsi" w:hAnsi="Arial" w:cs="Arial"/>
          <w:kern w:val="0"/>
        </w:rPr>
        <w:t xml:space="preserve"> Engineering</w:t>
      </w:r>
    </w:p>
    <w:p w14:paraId="117F874B" w14:textId="77777777" w:rsidR="00AE32A0" w:rsidRDefault="00AE32A0" w:rsidP="00AE32A0">
      <w:pPr>
        <w:jc w:val="left"/>
        <w:rPr>
          <w:rFonts w:ascii="Arial" w:hAnsi="Arial" w:cs="Arial"/>
          <w:bCs/>
          <w:kern w:val="0"/>
        </w:rPr>
      </w:pPr>
    </w:p>
    <w:p w14:paraId="1E4F08AD" w14:textId="77777777" w:rsidR="007A381F" w:rsidRDefault="007A381F" w:rsidP="00AE32A0">
      <w:pPr>
        <w:jc w:val="left"/>
        <w:rPr>
          <w:rFonts w:ascii="Arial" w:hAnsi="Arial" w:cs="Arial"/>
          <w:bCs/>
          <w:kern w:val="0"/>
        </w:rPr>
      </w:pPr>
    </w:p>
    <w:p w14:paraId="18BA186A" w14:textId="5FF2D8BD" w:rsidR="00F06625" w:rsidRDefault="00D2635D" w:rsidP="00A82AB6">
      <w:pPr>
        <w:jc w:val="left"/>
        <w:rPr>
          <w:rFonts w:ascii="Arial" w:hAnsi="Arial" w:cs="Arial"/>
          <w:bCs/>
          <w:kern w:val="0"/>
        </w:rPr>
      </w:pPr>
      <w:r w:rsidRPr="00D2635D">
        <w:rPr>
          <w:rFonts w:ascii="Arial" w:hAnsi="Arial" w:cs="Arial"/>
          <w:bCs/>
          <w:kern w:val="0"/>
        </w:rPr>
        <w:t xml:space="preserve">Steve </w:t>
      </w:r>
      <w:proofErr w:type="spellStart"/>
      <w:r w:rsidRPr="00D2635D">
        <w:rPr>
          <w:rFonts w:ascii="Arial" w:hAnsi="Arial" w:cs="Arial"/>
          <w:bCs/>
          <w:kern w:val="0"/>
        </w:rPr>
        <w:t>Vukas-Bohler</w:t>
      </w:r>
      <w:proofErr w:type="spellEnd"/>
      <w:r w:rsidRPr="00D2635D">
        <w:rPr>
          <w:rFonts w:ascii="Arial" w:hAnsi="Arial" w:cs="Arial"/>
          <w:bCs/>
          <w:kern w:val="0"/>
        </w:rPr>
        <w:t xml:space="preserve"> Engineering spoke about items that were of concern from pre</w:t>
      </w:r>
      <w:r>
        <w:rPr>
          <w:rFonts w:ascii="Arial" w:hAnsi="Arial" w:cs="Arial"/>
          <w:bCs/>
          <w:kern w:val="0"/>
        </w:rPr>
        <w:t xml:space="preserve">vious </w:t>
      </w:r>
      <w:r w:rsidRPr="00D2635D">
        <w:rPr>
          <w:rFonts w:ascii="Arial" w:hAnsi="Arial" w:cs="Arial"/>
          <w:bCs/>
          <w:kern w:val="0"/>
        </w:rPr>
        <w:t xml:space="preserve">Planning Board </w:t>
      </w:r>
      <w:r>
        <w:rPr>
          <w:rFonts w:ascii="Arial" w:hAnsi="Arial" w:cs="Arial"/>
          <w:bCs/>
          <w:kern w:val="0"/>
        </w:rPr>
        <w:t>meetings and the items that</w:t>
      </w:r>
      <w:r w:rsidRPr="00D2635D">
        <w:rPr>
          <w:rFonts w:ascii="Arial" w:hAnsi="Arial" w:cs="Arial"/>
          <w:bCs/>
          <w:kern w:val="0"/>
        </w:rPr>
        <w:t xml:space="preserve"> being revised. They have received New York State DOT stage 1 approval which means DOT is okay with access and where it is located. They move on to the technical review t review comments p</w:t>
      </w:r>
      <w:r>
        <w:rPr>
          <w:rFonts w:ascii="Arial" w:hAnsi="Arial" w:cs="Arial"/>
          <w:bCs/>
          <w:kern w:val="0"/>
        </w:rPr>
        <w:t>rovided by the Town Engineer,</w:t>
      </w:r>
      <w:r w:rsidR="00D84056">
        <w:rPr>
          <w:rFonts w:ascii="Arial" w:hAnsi="Arial" w:cs="Arial"/>
          <w:bCs/>
          <w:kern w:val="0"/>
        </w:rPr>
        <w:t xml:space="preserve"> Barton and </w:t>
      </w:r>
      <w:proofErr w:type="spellStart"/>
      <w:r w:rsidR="00D84056">
        <w:rPr>
          <w:rFonts w:ascii="Arial" w:hAnsi="Arial" w:cs="Arial"/>
          <w:bCs/>
          <w:kern w:val="0"/>
        </w:rPr>
        <w:t>Loguidice</w:t>
      </w:r>
      <w:proofErr w:type="spellEnd"/>
      <w:r w:rsidR="00D84056">
        <w:rPr>
          <w:rFonts w:ascii="Arial" w:hAnsi="Arial" w:cs="Arial"/>
          <w:bCs/>
          <w:kern w:val="0"/>
        </w:rPr>
        <w:t xml:space="preserve"> Engineering Review. </w:t>
      </w:r>
    </w:p>
    <w:p w14:paraId="394F10A3" w14:textId="77777777" w:rsidR="00D84056" w:rsidRDefault="00D84056" w:rsidP="00A82AB6">
      <w:pPr>
        <w:jc w:val="left"/>
        <w:rPr>
          <w:rFonts w:ascii="Arial" w:hAnsi="Arial" w:cs="Arial"/>
          <w:bCs/>
          <w:kern w:val="0"/>
        </w:rPr>
      </w:pPr>
    </w:p>
    <w:p w14:paraId="4AD12ABF" w14:textId="78F24ECB" w:rsidR="00D84056" w:rsidRDefault="00D84056" w:rsidP="00A82AB6">
      <w:pPr>
        <w:jc w:val="left"/>
        <w:rPr>
          <w:rFonts w:ascii="Arial" w:hAnsi="Arial" w:cs="Arial"/>
          <w:bCs/>
          <w:kern w:val="0"/>
        </w:rPr>
      </w:pPr>
      <w:r>
        <w:rPr>
          <w:rFonts w:ascii="Arial" w:hAnsi="Arial" w:cs="Arial"/>
          <w:bCs/>
          <w:kern w:val="0"/>
        </w:rPr>
        <w:t xml:space="preserve">Chairperson </w:t>
      </w:r>
      <w:proofErr w:type="spellStart"/>
      <w:r>
        <w:rPr>
          <w:rFonts w:ascii="Arial" w:hAnsi="Arial" w:cs="Arial"/>
          <w:bCs/>
          <w:kern w:val="0"/>
        </w:rPr>
        <w:t>Brutsch</w:t>
      </w:r>
      <w:proofErr w:type="spellEnd"/>
      <w:r>
        <w:rPr>
          <w:rFonts w:ascii="Arial" w:hAnsi="Arial" w:cs="Arial"/>
          <w:bCs/>
          <w:kern w:val="0"/>
        </w:rPr>
        <w:t xml:space="preserve"> read comments from</w:t>
      </w:r>
      <w:r w:rsidR="00D2635D">
        <w:rPr>
          <w:rFonts w:ascii="Arial" w:hAnsi="Arial" w:cs="Arial"/>
          <w:bCs/>
          <w:kern w:val="0"/>
        </w:rPr>
        <w:t xml:space="preserve"> the</w:t>
      </w:r>
      <w:r>
        <w:rPr>
          <w:rFonts w:ascii="Arial" w:hAnsi="Arial" w:cs="Arial"/>
          <w:bCs/>
          <w:kern w:val="0"/>
        </w:rPr>
        <w:t xml:space="preserve"> CCPB </w:t>
      </w:r>
      <w:r w:rsidR="000E7F65">
        <w:rPr>
          <w:rFonts w:ascii="Arial" w:hAnsi="Arial" w:cs="Arial"/>
          <w:bCs/>
          <w:kern w:val="0"/>
        </w:rPr>
        <w:t>recommendations</w:t>
      </w:r>
      <w:r>
        <w:rPr>
          <w:rFonts w:ascii="Arial" w:hAnsi="Arial" w:cs="Arial"/>
          <w:bCs/>
          <w:kern w:val="0"/>
        </w:rPr>
        <w:t xml:space="preserve">. Chairperson </w:t>
      </w:r>
      <w:proofErr w:type="spellStart"/>
      <w:r>
        <w:rPr>
          <w:rFonts w:ascii="Arial" w:hAnsi="Arial" w:cs="Arial"/>
          <w:bCs/>
          <w:kern w:val="0"/>
        </w:rPr>
        <w:t>Brutsch</w:t>
      </w:r>
      <w:proofErr w:type="spellEnd"/>
      <w:r>
        <w:rPr>
          <w:rFonts w:ascii="Arial" w:hAnsi="Arial" w:cs="Arial"/>
          <w:bCs/>
          <w:kern w:val="0"/>
        </w:rPr>
        <w:t xml:space="preserve"> stated that their recommendation is that it has no significant county wide or inner community impacts and therefore </w:t>
      </w:r>
      <w:r w:rsidR="00D2635D">
        <w:rPr>
          <w:rFonts w:ascii="Arial" w:hAnsi="Arial" w:cs="Arial"/>
          <w:bCs/>
          <w:kern w:val="0"/>
        </w:rPr>
        <w:t>The Planning Board</w:t>
      </w:r>
      <w:r>
        <w:rPr>
          <w:rFonts w:ascii="Arial" w:hAnsi="Arial" w:cs="Arial"/>
          <w:bCs/>
          <w:kern w:val="0"/>
        </w:rPr>
        <w:t xml:space="preserve"> can take final action with a simple majority vote</w:t>
      </w:r>
      <w:r w:rsidR="005D1A1D">
        <w:rPr>
          <w:rFonts w:ascii="Arial" w:hAnsi="Arial" w:cs="Arial"/>
          <w:bCs/>
          <w:kern w:val="0"/>
        </w:rPr>
        <w:t xml:space="preserve">. She continued reading the recommendations and Steve </w:t>
      </w:r>
      <w:proofErr w:type="spellStart"/>
      <w:r w:rsidR="00D2635D">
        <w:rPr>
          <w:rFonts w:ascii="Arial" w:hAnsi="Arial" w:cs="Arial"/>
          <w:bCs/>
          <w:kern w:val="0"/>
        </w:rPr>
        <w:t>Vukas</w:t>
      </w:r>
      <w:proofErr w:type="spellEnd"/>
      <w:r w:rsidR="00D2635D">
        <w:rPr>
          <w:rFonts w:ascii="Arial" w:hAnsi="Arial" w:cs="Arial"/>
          <w:bCs/>
          <w:kern w:val="0"/>
        </w:rPr>
        <w:t xml:space="preserve"> answered when needed. SWPPP</w:t>
      </w:r>
      <w:r w:rsidR="005D1A1D">
        <w:rPr>
          <w:rFonts w:ascii="Arial" w:hAnsi="Arial" w:cs="Arial"/>
          <w:bCs/>
          <w:kern w:val="0"/>
        </w:rPr>
        <w:t xml:space="preserve"> will be needed</w:t>
      </w:r>
      <w:r w:rsidR="00D2635D">
        <w:rPr>
          <w:rFonts w:ascii="Arial" w:hAnsi="Arial" w:cs="Arial"/>
          <w:bCs/>
          <w:kern w:val="0"/>
        </w:rPr>
        <w:t xml:space="preserve"> </w:t>
      </w:r>
      <w:r w:rsidR="00D2635D" w:rsidRPr="00D2635D">
        <w:rPr>
          <w:rFonts w:ascii="Arial" w:hAnsi="Arial" w:cs="Arial"/>
          <w:bCs/>
          <w:kern w:val="0"/>
        </w:rPr>
        <w:t>due to the amount of disturbance on the site. The</w:t>
      </w:r>
      <w:r w:rsidR="00D2635D">
        <w:rPr>
          <w:rFonts w:ascii="Arial" w:hAnsi="Arial" w:cs="Arial"/>
          <w:bCs/>
          <w:kern w:val="0"/>
        </w:rPr>
        <w:t xml:space="preserve"> Planning B</w:t>
      </w:r>
      <w:r w:rsidR="005D1A1D">
        <w:rPr>
          <w:rFonts w:ascii="Arial" w:hAnsi="Arial" w:cs="Arial"/>
          <w:bCs/>
          <w:kern w:val="0"/>
        </w:rPr>
        <w:t xml:space="preserve">oard </w:t>
      </w:r>
      <w:r w:rsidR="00D2635D">
        <w:rPr>
          <w:rFonts w:ascii="Arial" w:hAnsi="Arial" w:cs="Arial"/>
          <w:bCs/>
          <w:kern w:val="0"/>
        </w:rPr>
        <w:t>will</w:t>
      </w:r>
      <w:r w:rsidR="005D1A1D">
        <w:rPr>
          <w:rFonts w:ascii="Arial" w:hAnsi="Arial" w:cs="Arial"/>
          <w:bCs/>
          <w:kern w:val="0"/>
        </w:rPr>
        <w:t xml:space="preserve"> contact Fire Chief to review </w:t>
      </w:r>
      <w:r w:rsidR="00D2635D">
        <w:rPr>
          <w:rFonts w:ascii="Arial" w:hAnsi="Arial" w:cs="Arial"/>
          <w:bCs/>
          <w:kern w:val="0"/>
        </w:rPr>
        <w:t xml:space="preserve">the </w:t>
      </w:r>
      <w:r w:rsidR="005D1A1D">
        <w:rPr>
          <w:rFonts w:ascii="Arial" w:hAnsi="Arial" w:cs="Arial"/>
          <w:bCs/>
          <w:kern w:val="0"/>
        </w:rPr>
        <w:t xml:space="preserve">Site Plan in </w:t>
      </w:r>
      <w:r w:rsidR="00B611C1">
        <w:rPr>
          <w:rFonts w:ascii="Arial" w:hAnsi="Arial" w:cs="Arial"/>
          <w:bCs/>
          <w:kern w:val="0"/>
        </w:rPr>
        <w:t>regards</w:t>
      </w:r>
      <w:r w:rsidR="005D1A1D">
        <w:rPr>
          <w:rFonts w:ascii="Arial" w:hAnsi="Arial" w:cs="Arial"/>
          <w:bCs/>
          <w:kern w:val="0"/>
        </w:rPr>
        <w:t xml:space="preserve"> to emergency access.</w:t>
      </w:r>
    </w:p>
    <w:p w14:paraId="6337C833" w14:textId="77777777" w:rsidR="005D1A1D" w:rsidRDefault="005D1A1D" w:rsidP="00A82AB6">
      <w:pPr>
        <w:jc w:val="left"/>
        <w:rPr>
          <w:rFonts w:ascii="Arial" w:hAnsi="Arial" w:cs="Arial"/>
          <w:bCs/>
          <w:kern w:val="0"/>
        </w:rPr>
      </w:pPr>
    </w:p>
    <w:p w14:paraId="6E08271D" w14:textId="14BAFBB3" w:rsidR="005D1A1D" w:rsidRDefault="005D1A1D" w:rsidP="00A82AB6">
      <w:pPr>
        <w:jc w:val="left"/>
        <w:rPr>
          <w:rFonts w:ascii="Arial" w:hAnsi="Arial" w:cs="Arial"/>
          <w:bCs/>
          <w:kern w:val="0"/>
        </w:rPr>
      </w:pPr>
      <w:r>
        <w:rPr>
          <w:rFonts w:ascii="Arial" w:hAnsi="Arial" w:cs="Arial"/>
          <w:bCs/>
          <w:kern w:val="0"/>
        </w:rPr>
        <w:t xml:space="preserve">Chairperson </w:t>
      </w:r>
      <w:proofErr w:type="spellStart"/>
      <w:r>
        <w:rPr>
          <w:rFonts w:ascii="Arial" w:hAnsi="Arial" w:cs="Arial"/>
          <w:bCs/>
          <w:kern w:val="0"/>
        </w:rPr>
        <w:t>Brutsch</w:t>
      </w:r>
      <w:proofErr w:type="spellEnd"/>
      <w:r>
        <w:rPr>
          <w:rFonts w:ascii="Arial" w:hAnsi="Arial" w:cs="Arial"/>
          <w:bCs/>
          <w:kern w:val="0"/>
        </w:rPr>
        <w:t xml:space="preserve"> read comments from Barton and </w:t>
      </w:r>
      <w:proofErr w:type="spellStart"/>
      <w:r>
        <w:rPr>
          <w:rFonts w:ascii="Arial" w:hAnsi="Arial" w:cs="Arial"/>
          <w:bCs/>
          <w:kern w:val="0"/>
        </w:rPr>
        <w:t>Loguidice</w:t>
      </w:r>
      <w:proofErr w:type="spellEnd"/>
      <w:r>
        <w:rPr>
          <w:rFonts w:ascii="Arial" w:hAnsi="Arial" w:cs="Arial"/>
          <w:bCs/>
          <w:kern w:val="0"/>
        </w:rPr>
        <w:t xml:space="preserve"> and Steve </w:t>
      </w:r>
      <w:proofErr w:type="spellStart"/>
      <w:r>
        <w:rPr>
          <w:rFonts w:ascii="Arial" w:hAnsi="Arial" w:cs="Arial"/>
          <w:bCs/>
          <w:kern w:val="0"/>
        </w:rPr>
        <w:t>Vukas</w:t>
      </w:r>
      <w:proofErr w:type="spellEnd"/>
      <w:r>
        <w:rPr>
          <w:rFonts w:ascii="Arial" w:hAnsi="Arial" w:cs="Arial"/>
          <w:bCs/>
          <w:kern w:val="0"/>
        </w:rPr>
        <w:t xml:space="preserve"> answered </w:t>
      </w:r>
      <w:r w:rsidR="00D2635D">
        <w:rPr>
          <w:rFonts w:ascii="Arial" w:hAnsi="Arial" w:cs="Arial"/>
          <w:bCs/>
          <w:kern w:val="0"/>
        </w:rPr>
        <w:t>when needed.</w:t>
      </w:r>
    </w:p>
    <w:p w14:paraId="3067AF40" w14:textId="77777777" w:rsidR="00D2635D" w:rsidRDefault="00D2635D" w:rsidP="00A82AB6">
      <w:pPr>
        <w:jc w:val="left"/>
        <w:rPr>
          <w:rFonts w:ascii="Arial" w:hAnsi="Arial" w:cs="Arial"/>
          <w:bCs/>
          <w:kern w:val="0"/>
        </w:rPr>
      </w:pPr>
    </w:p>
    <w:p w14:paraId="70DE268E" w14:textId="77777777" w:rsidR="00D2635D" w:rsidRPr="00D2635D" w:rsidRDefault="00D2635D" w:rsidP="00D2635D">
      <w:pPr>
        <w:jc w:val="left"/>
        <w:rPr>
          <w:rFonts w:ascii="Arial" w:hAnsi="Arial" w:cs="Arial"/>
          <w:bCs/>
          <w:kern w:val="0"/>
        </w:rPr>
      </w:pPr>
      <w:r w:rsidRPr="00D2635D">
        <w:rPr>
          <w:rFonts w:ascii="Arial" w:hAnsi="Arial" w:cs="Arial"/>
          <w:bCs/>
          <w:kern w:val="0"/>
        </w:rPr>
        <w:t xml:space="preserve">Question 1 specifically identified the ruins on the parcel. Mr. </w:t>
      </w:r>
      <w:proofErr w:type="spellStart"/>
      <w:r w:rsidRPr="00D2635D">
        <w:rPr>
          <w:rFonts w:ascii="Arial" w:hAnsi="Arial" w:cs="Arial"/>
          <w:bCs/>
          <w:kern w:val="0"/>
        </w:rPr>
        <w:t>Vukas</w:t>
      </w:r>
      <w:proofErr w:type="spellEnd"/>
      <w:r w:rsidRPr="00D2635D">
        <w:rPr>
          <w:rFonts w:ascii="Arial" w:hAnsi="Arial" w:cs="Arial"/>
          <w:bCs/>
          <w:kern w:val="0"/>
        </w:rPr>
        <w:t xml:space="preserve"> showed picture of dilapidated building. </w:t>
      </w:r>
    </w:p>
    <w:p w14:paraId="5F392B2C" w14:textId="1D84AC5D" w:rsidR="00D63C59" w:rsidRDefault="00D2635D" w:rsidP="00D2635D">
      <w:pPr>
        <w:jc w:val="left"/>
        <w:rPr>
          <w:rFonts w:ascii="Arial" w:hAnsi="Arial" w:cs="Arial"/>
          <w:bCs/>
          <w:kern w:val="0"/>
        </w:rPr>
      </w:pPr>
      <w:r>
        <w:rPr>
          <w:rFonts w:ascii="Arial" w:hAnsi="Arial" w:cs="Arial"/>
          <w:bCs/>
          <w:kern w:val="0"/>
        </w:rPr>
        <w:t>Board Member Carrol asked about</w:t>
      </w:r>
      <w:r w:rsidRPr="00D2635D">
        <w:rPr>
          <w:rFonts w:ascii="Arial" w:hAnsi="Arial" w:cs="Arial"/>
          <w:bCs/>
          <w:kern w:val="0"/>
        </w:rPr>
        <w:t xml:space="preserve"> the building and if it was part of the construction area. Answered no. Chairperson </w:t>
      </w:r>
      <w:proofErr w:type="spellStart"/>
      <w:r w:rsidRPr="00D2635D">
        <w:rPr>
          <w:rFonts w:ascii="Arial" w:hAnsi="Arial" w:cs="Arial"/>
          <w:bCs/>
          <w:kern w:val="0"/>
        </w:rPr>
        <w:t>Brutsch</w:t>
      </w:r>
      <w:proofErr w:type="spellEnd"/>
      <w:r w:rsidRPr="00D2635D">
        <w:rPr>
          <w:rFonts w:ascii="Arial" w:hAnsi="Arial" w:cs="Arial"/>
          <w:bCs/>
          <w:kern w:val="0"/>
        </w:rPr>
        <w:t xml:space="preserve"> asked if the Planning Board wanted it removed before granting their final approval. All Board Members agreed it should be</w:t>
      </w:r>
      <w:r>
        <w:rPr>
          <w:rFonts w:ascii="Arial" w:hAnsi="Arial" w:cs="Arial"/>
          <w:bCs/>
          <w:kern w:val="0"/>
        </w:rPr>
        <w:t xml:space="preserve"> removed </w:t>
      </w:r>
      <w:r w:rsidRPr="00D2635D">
        <w:rPr>
          <w:rFonts w:ascii="Arial" w:hAnsi="Arial" w:cs="Arial"/>
          <w:bCs/>
          <w:kern w:val="0"/>
        </w:rPr>
        <w:t>as a condition of the approval.</w:t>
      </w:r>
    </w:p>
    <w:p w14:paraId="59314797" w14:textId="77777777" w:rsidR="00D2635D" w:rsidRDefault="00D2635D" w:rsidP="00D2635D">
      <w:pPr>
        <w:jc w:val="left"/>
        <w:rPr>
          <w:rFonts w:ascii="Arial" w:hAnsi="Arial" w:cs="Arial"/>
          <w:bCs/>
          <w:kern w:val="0"/>
        </w:rPr>
      </w:pPr>
    </w:p>
    <w:p w14:paraId="0E6A8887" w14:textId="7AE6E1BB" w:rsidR="002D6F9C" w:rsidRDefault="00D63C59" w:rsidP="00A82AB6">
      <w:pPr>
        <w:jc w:val="left"/>
        <w:rPr>
          <w:rFonts w:ascii="Arial" w:hAnsi="Arial" w:cs="Arial"/>
          <w:bCs/>
          <w:kern w:val="0"/>
        </w:rPr>
      </w:pPr>
      <w:r>
        <w:rPr>
          <w:rFonts w:ascii="Arial" w:hAnsi="Arial" w:cs="Arial"/>
          <w:bCs/>
          <w:kern w:val="0"/>
        </w:rPr>
        <w:t>Number 5 on the engineers review talked</w:t>
      </w:r>
      <w:r w:rsidR="00D2635D" w:rsidRPr="00D2635D">
        <w:t xml:space="preserve"> </w:t>
      </w:r>
      <w:r w:rsidR="00D2635D" w:rsidRPr="00D2635D">
        <w:rPr>
          <w:rFonts w:ascii="Arial" w:hAnsi="Arial" w:cs="Arial"/>
          <w:bCs/>
          <w:kern w:val="0"/>
        </w:rPr>
        <w:t xml:space="preserve">about providing provisions for an EV charging station and Mr. </w:t>
      </w:r>
      <w:proofErr w:type="spellStart"/>
      <w:r w:rsidR="00D2635D" w:rsidRPr="00D2635D">
        <w:rPr>
          <w:rFonts w:ascii="Arial" w:hAnsi="Arial" w:cs="Arial"/>
          <w:bCs/>
          <w:kern w:val="0"/>
        </w:rPr>
        <w:t>Vukas</w:t>
      </w:r>
      <w:proofErr w:type="spellEnd"/>
      <w:r w:rsidR="00D2635D" w:rsidRPr="00D2635D">
        <w:rPr>
          <w:rFonts w:ascii="Arial" w:hAnsi="Arial" w:cs="Arial"/>
          <w:bCs/>
          <w:kern w:val="0"/>
        </w:rPr>
        <w:t xml:space="preserve"> said his client has never done this. Jeff Hattat, Code Enforcement</w:t>
      </w:r>
      <w:r w:rsidR="00D2635D">
        <w:rPr>
          <w:rFonts w:ascii="Arial" w:hAnsi="Arial" w:cs="Arial"/>
          <w:bCs/>
          <w:kern w:val="0"/>
        </w:rPr>
        <w:t xml:space="preserve"> Officer, stated that because New Lebanon adopted part of the</w:t>
      </w:r>
      <w:r w:rsidR="00D2635D" w:rsidRPr="00D2635D">
        <w:rPr>
          <w:rFonts w:ascii="Arial" w:hAnsi="Arial" w:cs="Arial"/>
          <w:bCs/>
          <w:kern w:val="0"/>
        </w:rPr>
        <w:t xml:space="preserve"> </w:t>
      </w:r>
      <w:proofErr w:type="spellStart"/>
      <w:r w:rsidR="00D2635D" w:rsidRPr="00D2635D">
        <w:rPr>
          <w:rFonts w:ascii="Arial" w:hAnsi="Arial" w:cs="Arial"/>
          <w:bCs/>
          <w:kern w:val="0"/>
        </w:rPr>
        <w:t>Stre</w:t>
      </w:r>
      <w:r w:rsidR="00D2635D">
        <w:rPr>
          <w:rFonts w:ascii="Arial" w:hAnsi="Arial" w:cs="Arial"/>
          <w:bCs/>
          <w:kern w:val="0"/>
        </w:rPr>
        <w:t>tch</w:t>
      </w:r>
      <w:proofErr w:type="spellEnd"/>
      <w:r w:rsidR="00D2635D">
        <w:rPr>
          <w:rFonts w:ascii="Arial" w:hAnsi="Arial" w:cs="Arial"/>
          <w:bCs/>
          <w:kern w:val="0"/>
        </w:rPr>
        <w:t xml:space="preserve"> </w:t>
      </w:r>
      <w:r w:rsidR="00D2635D" w:rsidRPr="00D2635D">
        <w:rPr>
          <w:rFonts w:ascii="Arial" w:hAnsi="Arial" w:cs="Arial"/>
          <w:bCs/>
          <w:kern w:val="0"/>
        </w:rPr>
        <w:t xml:space="preserve"> </w:t>
      </w:r>
      <w:proofErr w:type="spellStart"/>
      <w:r w:rsidR="00D2635D" w:rsidRPr="00D2635D">
        <w:rPr>
          <w:rFonts w:ascii="Arial" w:hAnsi="Arial" w:cs="Arial"/>
          <w:bCs/>
          <w:kern w:val="0"/>
        </w:rPr>
        <w:t>Energy</w:t>
      </w:r>
      <w:proofErr w:type="spellEnd"/>
      <w:r w:rsidR="00D2635D" w:rsidRPr="00D2635D">
        <w:rPr>
          <w:rFonts w:ascii="Arial" w:hAnsi="Arial" w:cs="Arial"/>
          <w:bCs/>
          <w:kern w:val="0"/>
        </w:rPr>
        <w:t xml:space="preserve"> code that it is required that Dollar General at least install the conduit and the outlet for a station.</w:t>
      </w:r>
    </w:p>
    <w:p w14:paraId="77258D0C" w14:textId="77777777" w:rsidR="00D2635D" w:rsidRDefault="00D2635D" w:rsidP="00A82AB6">
      <w:pPr>
        <w:jc w:val="left"/>
        <w:rPr>
          <w:rFonts w:ascii="Arial" w:hAnsi="Arial" w:cs="Arial"/>
          <w:bCs/>
          <w:kern w:val="0"/>
        </w:rPr>
      </w:pPr>
    </w:p>
    <w:p w14:paraId="49837D78" w14:textId="4B406281" w:rsidR="002D6F9C" w:rsidRDefault="000E7F65" w:rsidP="00A82AB6">
      <w:pPr>
        <w:jc w:val="left"/>
        <w:rPr>
          <w:rFonts w:ascii="Arial" w:hAnsi="Arial" w:cs="Arial"/>
          <w:bCs/>
          <w:kern w:val="0"/>
        </w:rPr>
      </w:pPr>
      <w:r>
        <w:rPr>
          <w:rFonts w:ascii="Arial" w:hAnsi="Arial" w:cs="Arial"/>
          <w:bCs/>
          <w:kern w:val="0"/>
        </w:rPr>
        <w:t>Number 8 and 10</w:t>
      </w:r>
      <w:r w:rsidR="002D6F9C">
        <w:rPr>
          <w:rFonts w:ascii="Arial" w:hAnsi="Arial" w:cs="Arial"/>
          <w:bCs/>
          <w:kern w:val="0"/>
        </w:rPr>
        <w:t xml:space="preserve"> talked about beautifying the front area to make it more visually appealing and a fence and trees so the house next door wasn’t staring at the back of a building. </w:t>
      </w:r>
      <w:r w:rsidRPr="000E7F65">
        <w:rPr>
          <w:rFonts w:ascii="Arial" w:hAnsi="Arial" w:cs="Arial"/>
          <w:bCs/>
          <w:kern w:val="0"/>
        </w:rPr>
        <w:t>The Board discussed their desire to see the existing mature trees on the East side of the parcel remain, and potentially a few additional ones added, pending the final location of the septic leech field. The applicant will review the leech field location and add trees if possible.</w:t>
      </w:r>
    </w:p>
    <w:p w14:paraId="31CE99E5" w14:textId="77777777" w:rsidR="005E367E" w:rsidRDefault="005E367E" w:rsidP="00A82AB6">
      <w:pPr>
        <w:jc w:val="left"/>
        <w:rPr>
          <w:rFonts w:ascii="Arial" w:hAnsi="Arial" w:cs="Arial"/>
          <w:bCs/>
          <w:kern w:val="0"/>
        </w:rPr>
      </w:pPr>
    </w:p>
    <w:p w14:paraId="517AFCEF" w14:textId="440DD820" w:rsidR="00B611C1" w:rsidRDefault="00B611C1" w:rsidP="00A82AB6">
      <w:pPr>
        <w:jc w:val="left"/>
        <w:rPr>
          <w:rFonts w:ascii="Arial" w:hAnsi="Arial" w:cs="Arial"/>
          <w:bCs/>
          <w:kern w:val="0"/>
        </w:rPr>
      </w:pPr>
      <w:r>
        <w:rPr>
          <w:rFonts w:ascii="Arial" w:hAnsi="Arial" w:cs="Arial"/>
          <w:bCs/>
          <w:kern w:val="0"/>
        </w:rPr>
        <w:t>Number 12 talked about gett</w:t>
      </w:r>
      <w:r w:rsidR="0072395D">
        <w:rPr>
          <w:rFonts w:ascii="Arial" w:hAnsi="Arial" w:cs="Arial"/>
          <w:bCs/>
          <w:kern w:val="0"/>
        </w:rPr>
        <w:t>ing a whole original parcel site</w:t>
      </w:r>
      <w:r>
        <w:rPr>
          <w:rFonts w:ascii="Arial" w:hAnsi="Arial" w:cs="Arial"/>
          <w:bCs/>
          <w:kern w:val="0"/>
        </w:rPr>
        <w:t xml:space="preserve"> map that shows the whole 22 acres with the subdivision.</w:t>
      </w:r>
      <w:r w:rsidR="000E7F65">
        <w:rPr>
          <w:rFonts w:ascii="Arial" w:hAnsi="Arial" w:cs="Arial"/>
          <w:bCs/>
          <w:kern w:val="0"/>
        </w:rPr>
        <w:t xml:space="preserve"> </w:t>
      </w:r>
      <w:r w:rsidR="000E7F65" w:rsidRPr="000E7F65">
        <w:rPr>
          <w:rFonts w:ascii="Arial" w:hAnsi="Arial" w:cs="Arial"/>
          <w:bCs/>
          <w:kern w:val="0"/>
        </w:rPr>
        <w:t>. See discussion that was had in regards to the Sub-Division application above.</w:t>
      </w:r>
    </w:p>
    <w:p w14:paraId="764649EB" w14:textId="77777777" w:rsidR="00B611C1" w:rsidRDefault="00B611C1" w:rsidP="00A82AB6">
      <w:pPr>
        <w:jc w:val="left"/>
        <w:rPr>
          <w:rFonts w:ascii="Arial" w:hAnsi="Arial" w:cs="Arial"/>
          <w:bCs/>
          <w:kern w:val="0"/>
        </w:rPr>
      </w:pPr>
    </w:p>
    <w:p w14:paraId="58D74853" w14:textId="7771DA9C" w:rsidR="00B611C1" w:rsidRDefault="00B611C1" w:rsidP="00A82AB6">
      <w:pPr>
        <w:jc w:val="left"/>
        <w:rPr>
          <w:rFonts w:ascii="Arial" w:hAnsi="Arial" w:cs="Arial"/>
          <w:bCs/>
          <w:kern w:val="0"/>
        </w:rPr>
      </w:pPr>
      <w:r>
        <w:rPr>
          <w:rFonts w:ascii="Arial" w:hAnsi="Arial" w:cs="Arial"/>
          <w:bCs/>
          <w:kern w:val="0"/>
        </w:rPr>
        <w:t xml:space="preserve">Number 14 and 15 talked about waiver to reduce parking spots from what was typically allowed. The Planning </w:t>
      </w:r>
      <w:r w:rsidR="000E7F65" w:rsidRPr="000E7F65">
        <w:rPr>
          <w:rFonts w:ascii="Arial" w:hAnsi="Arial" w:cs="Arial"/>
          <w:bCs/>
          <w:kern w:val="0"/>
        </w:rPr>
        <w:t>Board was ok with the reduction in required parking spots given the letter provided by the applicant outlining anticipated use by employees (5 to 6 in one day, across multiple shifts with 1 to 3 per s</w:t>
      </w:r>
      <w:r w:rsidR="000E7F65">
        <w:rPr>
          <w:rFonts w:ascii="Arial" w:hAnsi="Arial" w:cs="Arial"/>
          <w:bCs/>
          <w:kern w:val="0"/>
        </w:rPr>
        <w:t>hift) and customers.</w:t>
      </w:r>
    </w:p>
    <w:p w14:paraId="4486C063" w14:textId="77777777" w:rsidR="0072395D" w:rsidRDefault="0072395D" w:rsidP="00A82AB6">
      <w:pPr>
        <w:jc w:val="left"/>
        <w:rPr>
          <w:rFonts w:ascii="Arial" w:hAnsi="Arial" w:cs="Arial"/>
          <w:bCs/>
          <w:kern w:val="0"/>
        </w:rPr>
      </w:pPr>
    </w:p>
    <w:p w14:paraId="008F7EB8" w14:textId="5B437066" w:rsidR="0072395D" w:rsidRDefault="0072395D" w:rsidP="00A82AB6">
      <w:pPr>
        <w:jc w:val="left"/>
        <w:rPr>
          <w:rFonts w:ascii="Arial" w:hAnsi="Arial" w:cs="Arial"/>
          <w:bCs/>
          <w:kern w:val="0"/>
        </w:rPr>
      </w:pPr>
      <w:r>
        <w:rPr>
          <w:rFonts w:ascii="Arial" w:hAnsi="Arial" w:cs="Arial"/>
          <w:bCs/>
          <w:kern w:val="0"/>
        </w:rPr>
        <w:t xml:space="preserve">Chairperson </w:t>
      </w:r>
      <w:proofErr w:type="spellStart"/>
      <w:r>
        <w:rPr>
          <w:rFonts w:ascii="Arial" w:hAnsi="Arial" w:cs="Arial"/>
          <w:bCs/>
          <w:kern w:val="0"/>
        </w:rPr>
        <w:t>Brutsch</w:t>
      </w:r>
      <w:proofErr w:type="spellEnd"/>
      <w:r>
        <w:rPr>
          <w:rFonts w:ascii="Arial" w:hAnsi="Arial" w:cs="Arial"/>
          <w:bCs/>
          <w:kern w:val="0"/>
        </w:rPr>
        <w:t xml:space="preserve"> inquired about changing hours of operation seeing if they can change closing time to 9pm because it is in a residential area. Mr. </w:t>
      </w:r>
      <w:proofErr w:type="spellStart"/>
      <w:r>
        <w:rPr>
          <w:rFonts w:ascii="Arial" w:hAnsi="Arial" w:cs="Arial"/>
          <w:bCs/>
          <w:kern w:val="0"/>
        </w:rPr>
        <w:t>Vukas</w:t>
      </w:r>
      <w:proofErr w:type="spellEnd"/>
      <w:r>
        <w:rPr>
          <w:rFonts w:ascii="Arial" w:hAnsi="Arial" w:cs="Arial"/>
          <w:bCs/>
          <w:kern w:val="0"/>
        </w:rPr>
        <w:t xml:space="preserve"> said he would bring it back to his clients.</w:t>
      </w:r>
    </w:p>
    <w:p w14:paraId="476FBE7A" w14:textId="77777777" w:rsidR="0072395D" w:rsidRDefault="0072395D" w:rsidP="00A82AB6">
      <w:pPr>
        <w:jc w:val="left"/>
        <w:rPr>
          <w:rFonts w:ascii="Arial" w:hAnsi="Arial" w:cs="Arial"/>
          <w:bCs/>
          <w:kern w:val="0"/>
        </w:rPr>
      </w:pPr>
    </w:p>
    <w:p w14:paraId="617FE579" w14:textId="2B5E47EE" w:rsidR="00B611C1" w:rsidRDefault="000E7F65" w:rsidP="00A82AB6">
      <w:pPr>
        <w:jc w:val="left"/>
        <w:rPr>
          <w:rFonts w:ascii="Arial" w:hAnsi="Arial" w:cs="Arial"/>
          <w:bCs/>
          <w:kern w:val="0"/>
        </w:rPr>
      </w:pPr>
      <w:r w:rsidRPr="000E7F65">
        <w:rPr>
          <w:rFonts w:ascii="Arial" w:hAnsi="Arial" w:cs="Arial"/>
          <w:bCs/>
          <w:kern w:val="0"/>
        </w:rPr>
        <w:t xml:space="preserve">Chairperson </w:t>
      </w:r>
      <w:proofErr w:type="spellStart"/>
      <w:r w:rsidRPr="000E7F65">
        <w:rPr>
          <w:rFonts w:ascii="Arial" w:hAnsi="Arial" w:cs="Arial"/>
          <w:bCs/>
          <w:kern w:val="0"/>
        </w:rPr>
        <w:t>Brutsch</w:t>
      </w:r>
      <w:proofErr w:type="spellEnd"/>
      <w:r w:rsidRPr="000E7F65">
        <w:rPr>
          <w:rFonts w:ascii="Arial" w:hAnsi="Arial" w:cs="Arial"/>
          <w:bCs/>
          <w:kern w:val="0"/>
        </w:rPr>
        <w:t xml:space="preserve"> info</w:t>
      </w:r>
      <w:r>
        <w:rPr>
          <w:rFonts w:ascii="Arial" w:hAnsi="Arial" w:cs="Arial"/>
          <w:bCs/>
          <w:kern w:val="0"/>
        </w:rPr>
        <w:t xml:space="preserve">rmed Mr. </w:t>
      </w:r>
      <w:proofErr w:type="spellStart"/>
      <w:r>
        <w:rPr>
          <w:rFonts w:ascii="Arial" w:hAnsi="Arial" w:cs="Arial"/>
          <w:bCs/>
          <w:kern w:val="0"/>
        </w:rPr>
        <w:t>Vukas</w:t>
      </w:r>
      <w:proofErr w:type="spellEnd"/>
      <w:r>
        <w:rPr>
          <w:rFonts w:ascii="Arial" w:hAnsi="Arial" w:cs="Arial"/>
          <w:bCs/>
          <w:kern w:val="0"/>
        </w:rPr>
        <w:t xml:space="preserve"> that the Planning Board was requesting</w:t>
      </w:r>
      <w:r w:rsidRPr="000E7F65">
        <w:rPr>
          <w:rFonts w:ascii="Arial" w:hAnsi="Arial" w:cs="Arial"/>
          <w:bCs/>
          <w:kern w:val="0"/>
        </w:rPr>
        <w:t xml:space="preserve"> the long form SEQR for bigger projects, especially </w:t>
      </w:r>
      <w:r>
        <w:rPr>
          <w:rFonts w:ascii="Arial" w:hAnsi="Arial" w:cs="Arial"/>
          <w:bCs/>
          <w:kern w:val="0"/>
        </w:rPr>
        <w:t xml:space="preserve">one that ground up. Mr. </w:t>
      </w:r>
      <w:proofErr w:type="spellStart"/>
      <w:r>
        <w:rPr>
          <w:rFonts w:ascii="Arial" w:hAnsi="Arial" w:cs="Arial"/>
          <w:bCs/>
          <w:kern w:val="0"/>
        </w:rPr>
        <w:t>Vukas</w:t>
      </w:r>
      <w:proofErr w:type="spellEnd"/>
      <w:r>
        <w:rPr>
          <w:rFonts w:ascii="Arial" w:hAnsi="Arial" w:cs="Arial"/>
          <w:bCs/>
          <w:kern w:val="0"/>
        </w:rPr>
        <w:t xml:space="preserve"> </w:t>
      </w:r>
      <w:r w:rsidRPr="000E7F65">
        <w:rPr>
          <w:rFonts w:ascii="Arial" w:hAnsi="Arial" w:cs="Arial"/>
          <w:bCs/>
          <w:kern w:val="0"/>
        </w:rPr>
        <w:t xml:space="preserve">will send in Long Form as soon as possible to perform Coordinated Review </w:t>
      </w:r>
      <w:r>
        <w:rPr>
          <w:rFonts w:ascii="Arial" w:hAnsi="Arial" w:cs="Arial"/>
          <w:bCs/>
          <w:kern w:val="0"/>
        </w:rPr>
        <w:t xml:space="preserve"> </w:t>
      </w:r>
    </w:p>
    <w:p w14:paraId="248C1C0E" w14:textId="77777777" w:rsidR="0072395D" w:rsidRDefault="0072395D" w:rsidP="00A82AB6">
      <w:pPr>
        <w:jc w:val="left"/>
        <w:rPr>
          <w:rFonts w:ascii="Arial" w:hAnsi="Arial" w:cs="Arial"/>
          <w:bCs/>
          <w:kern w:val="0"/>
        </w:rPr>
      </w:pPr>
    </w:p>
    <w:p w14:paraId="74DA0868" w14:textId="72A5A401" w:rsidR="00F06625" w:rsidRDefault="0072395D" w:rsidP="00A82AB6">
      <w:pPr>
        <w:jc w:val="left"/>
        <w:rPr>
          <w:rFonts w:ascii="Arial" w:hAnsi="Arial" w:cs="Arial"/>
          <w:bCs/>
          <w:kern w:val="0"/>
        </w:rPr>
      </w:pPr>
      <w:r>
        <w:rPr>
          <w:rFonts w:ascii="Arial" w:hAnsi="Arial" w:cs="Arial"/>
          <w:bCs/>
          <w:kern w:val="0"/>
        </w:rPr>
        <w:t xml:space="preserve">Board Member Muse made a motion to send it to Public Hearing at </w:t>
      </w:r>
      <w:r w:rsidR="005E367E">
        <w:rPr>
          <w:rFonts w:ascii="Arial" w:hAnsi="Arial" w:cs="Arial"/>
          <w:bCs/>
          <w:kern w:val="0"/>
        </w:rPr>
        <w:t>February’s</w:t>
      </w:r>
      <w:r>
        <w:rPr>
          <w:rFonts w:ascii="Arial" w:hAnsi="Arial" w:cs="Arial"/>
          <w:bCs/>
          <w:kern w:val="0"/>
        </w:rPr>
        <w:t xml:space="preserve"> meeting. Board Member </w:t>
      </w:r>
      <w:r w:rsidR="005E367E">
        <w:rPr>
          <w:rFonts w:ascii="Arial" w:hAnsi="Arial" w:cs="Arial"/>
          <w:bCs/>
          <w:kern w:val="0"/>
        </w:rPr>
        <w:t>Hanna</w:t>
      </w:r>
      <w:r w:rsidR="00F06625">
        <w:rPr>
          <w:rFonts w:ascii="Arial" w:hAnsi="Arial" w:cs="Arial"/>
          <w:bCs/>
          <w:kern w:val="0"/>
        </w:rPr>
        <w:t xml:space="preserve"> second</w:t>
      </w:r>
      <w:r w:rsidR="001C5363">
        <w:rPr>
          <w:rFonts w:ascii="Arial" w:hAnsi="Arial" w:cs="Arial"/>
          <w:bCs/>
          <w:kern w:val="0"/>
        </w:rPr>
        <w:t>ed</w:t>
      </w:r>
      <w:r w:rsidR="00F06625">
        <w:rPr>
          <w:rFonts w:ascii="Arial" w:hAnsi="Arial" w:cs="Arial"/>
          <w:bCs/>
          <w:kern w:val="0"/>
        </w:rPr>
        <w:t xml:space="preserve"> the motion. The vote carried as followed:</w:t>
      </w:r>
    </w:p>
    <w:p w14:paraId="549DA35D" w14:textId="3E910858" w:rsidR="00F06625" w:rsidRDefault="00F06625" w:rsidP="00A82AB6">
      <w:pPr>
        <w:jc w:val="left"/>
        <w:rPr>
          <w:rFonts w:ascii="Arial" w:hAnsi="Arial" w:cs="Arial"/>
          <w:bCs/>
          <w:kern w:val="0"/>
        </w:rPr>
      </w:pPr>
    </w:p>
    <w:p w14:paraId="78D8C53C" w14:textId="77777777" w:rsidR="00F06625" w:rsidRDefault="00F06625" w:rsidP="00F06625">
      <w:pPr>
        <w:pStyle w:val="NoSpacing"/>
        <w:ind w:left="1440" w:firstLine="720"/>
        <w:rPr>
          <w:rFonts w:ascii="Arial" w:hAnsi="Arial" w:cs="Arial"/>
          <w:sz w:val="20"/>
          <w:szCs w:val="20"/>
        </w:rPr>
      </w:pPr>
      <w:bookmarkStart w:id="2" w:name="_Hlk122619266"/>
      <w:r>
        <w:rPr>
          <w:rFonts w:ascii="Arial" w:hAnsi="Arial" w:cs="Arial"/>
          <w:sz w:val="20"/>
          <w:szCs w:val="20"/>
        </w:rPr>
        <w:t xml:space="preserve">Board Chairperson Brutsch- </w:t>
      </w:r>
      <w:r>
        <w:rPr>
          <w:rFonts w:ascii="Arial" w:hAnsi="Arial" w:cs="Arial"/>
          <w:sz w:val="20"/>
          <w:szCs w:val="20"/>
        </w:rPr>
        <w:tab/>
        <w:t>Aye</w:t>
      </w:r>
    </w:p>
    <w:p w14:paraId="2F13839D" w14:textId="77777777" w:rsidR="00F06625" w:rsidRDefault="00F06625" w:rsidP="00F0662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Hanna-</w:t>
      </w:r>
      <w:r>
        <w:rPr>
          <w:rFonts w:ascii="Arial" w:hAnsi="Arial" w:cs="Arial"/>
          <w:sz w:val="20"/>
          <w:szCs w:val="20"/>
        </w:rPr>
        <w:tab/>
      </w:r>
      <w:r>
        <w:rPr>
          <w:rFonts w:ascii="Arial" w:hAnsi="Arial" w:cs="Arial"/>
          <w:sz w:val="20"/>
          <w:szCs w:val="20"/>
        </w:rPr>
        <w:tab/>
        <w:t>Aye</w:t>
      </w:r>
    </w:p>
    <w:p w14:paraId="1AACD868" w14:textId="77777777" w:rsidR="00F06625" w:rsidRDefault="00F06625" w:rsidP="00F0662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Carroll- </w:t>
      </w:r>
      <w:r>
        <w:rPr>
          <w:rFonts w:ascii="Arial" w:hAnsi="Arial" w:cs="Arial"/>
          <w:sz w:val="20"/>
          <w:szCs w:val="20"/>
        </w:rPr>
        <w:tab/>
      </w:r>
      <w:r>
        <w:rPr>
          <w:rFonts w:ascii="Arial" w:hAnsi="Arial" w:cs="Arial"/>
          <w:sz w:val="20"/>
          <w:szCs w:val="20"/>
        </w:rPr>
        <w:tab/>
        <w:t>Aye</w:t>
      </w:r>
    </w:p>
    <w:p w14:paraId="73F6D45C" w14:textId="72C42667" w:rsidR="00F06625" w:rsidRDefault="005E367E" w:rsidP="00F0662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Wasch-</w:t>
      </w:r>
      <w:r>
        <w:rPr>
          <w:rFonts w:ascii="Arial" w:hAnsi="Arial" w:cs="Arial"/>
          <w:sz w:val="20"/>
          <w:szCs w:val="20"/>
        </w:rPr>
        <w:tab/>
      </w:r>
      <w:r>
        <w:rPr>
          <w:rFonts w:ascii="Arial" w:hAnsi="Arial" w:cs="Arial"/>
          <w:sz w:val="20"/>
          <w:szCs w:val="20"/>
        </w:rPr>
        <w:tab/>
        <w:t>Absent</w:t>
      </w:r>
    </w:p>
    <w:p w14:paraId="5F3DD1AB" w14:textId="77777777" w:rsidR="00F06625" w:rsidRDefault="00F06625" w:rsidP="00F0662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Muse-</w:t>
      </w:r>
      <w:r>
        <w:rPr>
          <w:rFonts w:ascii="Arial" w:hAnsi="Arial" w:cs="Arial"/>
          <w:sz w:val="20"/>
          <w:szCs w:val="20"/>
        </w:rPr>
        <w:tab/>
      </w:r>
      <w:r>
        <w:rPr>
          <w:rFonts w:ascii="Arial" w:hAnsi="Arial" w:cs="Arial"/>
          <w:sz w:val="20"/>
          <w:szCs w:val="20"/>
        </w:rPr>
        <w:tab/>
        <w:t>Aye</w:t>
      </w:r>
    </w:p>
    <w:p w14:paraId="61A17DE3" w14:textId="72DA9051" w:rsidR="00F06625" w:rsidRDefault="005E367E" w:rsidP="00F0662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w:t>
      </w:r>
      <w:proofErr w:type="spellStart"/>
      <w:r>
        <w:rPr>
          <w:rFonts w:ascii="Arial" w:hAnsi="Arial" w:cs="Arial"/>
          <w:sz w:val="20"/>
          <w:szCs w:val="20"/>
        </w:rPr>
        <w:t>Gawron</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Absent</w:t>
      </w:r>
    </w:p>
    <w:p w14:paraId="0B675578" w14:textId="2683AEC2" w:rsidR="00F06625" w:rsidRDefault="005E367E" w:rsidP="00F0662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Young- </w:t>
      </w:r>
      <w:r>
        <w:rPr>
          <w:rFonts w:ascii="Arial" w:hAnsi="Arial" w:cs="Arial"/>
          <w:sz w:val="20"/>
          <w:szCs w:val="20"/>
        </w:rPr>
        <w:tab/>
      </w:r>
      <w:r>
        <w:rPr>
          <w:rFonts w:ascii="Arial" w:hAnsi="Arial" w:cs="Arial"/>
          <w:sz w:val="20"/>
          <w:szCs w:val="20"/>
        </w:rPr>
        <w:tab/>
        <w:t>Absent</w:t>
      </w:r>
    </w:p>
    <w:bookmarkEnd w:id="2"/>
    <w:p w14:paraId="5CF9DE7A" w14:textId="77777777" w:rsidR="00F06625" w:rsidRDefault="00F06625" w:rsidP="00A82AB6">
      <w:pPr>
        <w:jc w:val="left"/>
        <w:rPr>
          <w:rFonts w:ascii="Arial" w:hAnsi="Arial" w:cs="Arial"/>
          <w:bCs/>
          <w:kern w:val="0"/>
        </w:rPr>
      </w:pPr>
    </w:p>
    <w:p w14:paraId="087388CD" w14:textId="5353CA5B" w:rsidR="007653DE" w:rsidRDefault="007653DE" w:rsidP="00A82AB6">
      <w:pPr>
        <w:jc w:val="left"/>
        <w:rPr>
          <w:rFonts w:ascii="Arial" w:hAnsi="Arial" w:cs="Arial"/>
          <w:bCs/>
          <w:kern w:val="0"/>
        </w:rPr>
      </w:pPr>
    </w:p>
    <w:p w14:paraId="3622ED2A" w14:textId="21B56452" w:rsidR="00D24676" w:rsidRPr="00D24676" w:rsidRDefault="00D24676" w:rsidP="00D24676">
      <w:pPr>
        <w:pStyle w:val="NoSpacing"/>
        <w:rPr>
          <w:rFonts w:ascii="Arial" w:hAnsi="Arial" w:cs="Arial"/>
          <w:b/>
          <w:bCs/>
          <w:sz w:val="20"/>
          <w:szCs w:val="20"/>
          <w:u w:val="single"/>
        </w:rPr>
      </w:pPr>
      <w:r w:rsidRPr="00D24676">
        <w:rPr>
          <w:rFonts w:ascii="Arial" w:hAnsi="Arial" w:cs="Arial"/>
          <w:b/>
          <w:bCs/>
          <w:sz w:val="20"/>
          <w:szCs w:val="20"/>
          <w:u w:val="single"/>
        </w:rPr>
        <w:t>Approval of Minutes</w:t>
      </w:r>
    </w:p>
    <w:p w14:paraId="46D66366" w14:textId="3FB7288C" w:rsidR="00D24676" w:rsidRDefault="005E367E" w:rsidP="00D24676">
      <w:pPr>
        <w:pStyle w:val="NoSpacing"/>
        <w:rPr>
          <w:rFonts w:ascii="Arial" w:hAnsi="Arial" w:cs="Arial"/>
          <w:sz w:val="20"/>
          <w:szCs w:val="20"/>
        </w:rPr>
      </w:pPr>
      <w:r>
        <w:rPr>
          <w:rFonts w:ascii="Arial" w:hAnsi="Arial" w:cs="Arial"/>
          <w:sz w:val="20"/>
          <w:szCs w:val="20"/>
        </w:rPr>
        <w:t>December 21</w:t>
      </w:r>
      <w:r w:rsidR="00196674">
        <w:rPr>
          <w:rFonts w:ascii="Arial" w:hAnsi="Arial" w:cs="Arial"/>
          <w:sz w:val="20"/>
          <w:szCs w:val="20"/>
        </w:rPr>
        <w:t>, 2022</w:t>
      </w:r>
    </w:p>
    <w:p w14:paraId="513773F6" w14:textId="77777777" w:rsidR="00196674" w:rsidRDefault="00196674" w:rsidP="00D24676">
      <w:pPr>
        <w:pStyle w:val="NoSpacing"/>
        <w:rPr>
          <w:rFonts w:ascii="Arial" w:hAnsi="Arial" w:cs="Arial"/>
          <w:sz w:val="20"/>
          <w:szCs w:val="20"/>
        </w:rPr>
      </w:pPr>
    </w:p>
    <w:p w14:paraId="5D9B964E" w14:textId="3613D317" w:rsidR="00AE2305" w:rsidRDefault="00AE2305" w:rsidP="00D24676">
      <w:pPr>
        <w:pStyle w:val="NoSpacing"/>
        <w:rPr>
          <w:rFonts w:ascii="Arial" w:hAnsi="Arial" w:cs="Arial"/>
          <w:sz w:val="20"/>
          <w:szCs w:val="20"/>
        </w:rPr>
      </w:pPr>
      <w:r>
        <w:rPr>
          <w:rFonts w:ascii="Arial" w:hAnsi="Arial" w:cs="Arial"/>
          <w:sz w:val="20"/>
          <w:szCs w:val="20"/>
        </w:rPr>
        <w:t>Board Member</w:t>
      </w:r>
      <w:r w:rsidR="00196674">
        <w:rPr>
          <w:rFonts w:ascii="Arial" w:hAnsi="Arial" w:cs="Arial"/>
          <w:sz w:val="20"/>
          <w:szCs w:val="20"/>
        </w:rPr>
        <w:t xml:space="preserve"> </w:t>
      </w:r>
      <w:r w:rsidR="00384F26">
        <w:rPr>
          <w:rFonts w:ascii="Arial" w:hAnsi="Arial" w:cs="Arial"/>
          <w:sz w:val="20"/>
          <w:szCs w:val="20"/>
        </w:rPr>
        <w:t>Carroll</w:t>
      </w:r>
      <w:r w:rsidR="00196674">
        <w:rPr>
          <w:rFonts w:ascii="Arial" w:hAnsi="Arial" w:cs="Arial"/>
          <w:sz w:val="20"/>
          <w:szCs w:val="20"/>
        </w:rPr>
        <w:t xml:space="preserve"> made</w:t>
      </w:r>
      <w:r>
        <w:rPr>
          <w:rFonts w:ascii="Arial" w:hAnsi="Arial" w:cs="Arial"/>
          <w:sz w:val="20"/>
          <w:szCs w:val="20"/>
        </w:rPr>
        <w:t xml:space="preserve"> a motion to accept the minutes</w:t>
      </w:r>
      <w:r w:rsidR="00196674">
        <w:rPr>
          <w:rFonts w:ascii="Arial" w:hAnsi="Arial" w:cs="Arial"/>
          <w:sz w:val="20"/>
          <w:szCs w:val="20"/>
        </w:rPr>
        <w:t xml:space="preserve"> with the changes noted</w:t>
      </w:r>
      <w:r>
        <w:rPr>
          <w:rFonts w:ascii="Arial" w:hAnsi="Arial" w:cs="Arial"/>
          <w:sz w:val="20"/>
          <w:szCs w:val="20"/>
        </w:rPr>
        <w:t xml:space="preserve">. Board Member </w:t>
      </w:r>
      <w:r w:rsidR="005E367E">
        <w:rPr>
          <w:rFonts w:ascii="Arial" w:hAnsi="Arial" w:cs="Arial"/>
          <w:sz w:val="20"/>
          <w:szCs w:val="20"/>
        </w:rPr>
        <w:t>Hanna</w:t>
      </w:r>
      <w:r w:rsidR="00196674">
        <w:rPr>
          <w:rFonts w:ascii="Arial" w:hAnsi="Arial" w:cs="Arial"/>
          <w:sz w:val="20"/>
          <w:szCs w:val="20"/>
        </w:rPr>
        <w:t xml:space="preserve"> second the motion. The vote carried as follows: </w:t>
      </w:r>
    </w:p>
    <w:p w14:paraId="62572A5E" w14:textId="77777777" w:rsidR="00AE2305" w:rsidRDefault="00AE2305" w:rsidP="00D24676">
      <w:pPr>
        <w:pStyle w:val="NoSpacing"/>
        <w:rPr>
          <w:rFonts w:ascii="Arial" w:hAnsi="Arial" w:cs="Arial"/>
          <w:sz w:val="20"/>
          <w:szCs w:val="20"/>
        </w:rPr>
      </w:pPr>
    </w:p>
    <w:p w14:paraId="4501349C" w14:textId="77777777" w:rsidR="00AE2305" w:rsidRDefault="00AE2305" w:rsidP="00AE2305">
      <w:pPr>
        <w:pStyle w:val="NoSpacing"/>
        <w:ind w:left="1440" w:firstLine="720"/>
        <w:rPr>
          <w:rFonts w:ascii="Arial" w:hAnsi="Arial" w:cs="Arial"/>
          <w:sz w:val="20"/>
          <w:szCs w:val="20"/>
        </w:rPr>
      </w:pPr>
      <w:bookmarkStart w:id="3" w:name="_Hlk118122759"/>
      <w:r>
        <w:rPr>
          <w:rFonts w:ascii="Arial" w:hAnsi="Arial" w:cs="Arial"/>
          <w:sz w:val="20"/>
          <w:szCs w:val="20"/>
        </w:rPr>
        <w:t xml:space="preserve">Board Chairperson Brutsch- </w:t>
      </w:r>
      <w:r>
        <w:rPr>
          <w:rFonts w:ascii="Arial" w:hAnsi="Arial" w:cs="Arial"/>
          <w:sz w:val="20"/>
          <w:szCs w:val="20"/>
        </w:rPr>
        <w:tab/>
        <w:t>Aye</w:t>
      </w:r>
    </w:p>
    <w:p w14:paraId="5A4C240E" w14:textId="61A4C5F1" w:rsidR="00AE2305" w:rsidRDefault="00AE2305"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Hanna-</w:t>
      </w:r>
      <w:r>
        <w:rPr>
          <w:rFonts w:ascii="Arial" w:hAnsi="Arial" w:cs="Arial"/>
          <w:sz w:val="20"/>
          <w:szCs w:val="20"/>
        </w:rPr>
        <w:tab/>
      </w:r>
      <w:r>
        <w:rPr>
          <w:rFonts w:ascii="Arial" w:hAnsi="Arial" w:cs="Arial"/>
          <w:sz w:val="20"/>
          <w:szCs w:val="20"/>
        </w:rPr>
        <w:tab/>
        <w:t>A</w:t>
      </w:r>
      <w:r w:rsidR="00384F26">
        <w:rPr>
          <w:rFonts w:ascii="Arial" w:hAnsi="Arial" w:cs="Arial"/>
          <w:sz w:val="20"/>
          <w:szCs w:val="20"/>
        </w:rPr>
        <w:t>ye</w:t>
      </w:r>
    </w:p>
    <w:p w14:paraId="36100FB1" w14:textId="0BBC350A" w:rsidR="00AE2305" w:rsidRDefault="00AE2305"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Carroll- </w:t>
      </w:r>
      <w:r>
        <w:rPr>
          <w:rFonts w:ascii="Arial" w:hAnsi="Arial" w:cs="Arial"/>
          <w:sz w:val="20"/>
          <w:szCs w:val="20"/>
        </w:rPr>
        <w:tab/>
      </w:r>
      <w:r>
        <w:rPr>
          <w:rFonts w:ascii="Arial" w:hAnsi="Arial" w:cs="Arial"/>
          <w:sz w:val="20"/>
          <w:szCs w:val="20"/>
        </w:rPr>
        <w:tab/>
        <w:t>A</w:t>
      </w:r>
      <w:r w:rsidR="00384F26">
        <w:rPr>
          <w:rFonts w:ascii="Arial" w:hAnsi="Arial" w:cs="Arial"/>
          <w:sz w:val="20"/>
          <w:szCs w:val="20"/>
        </w:rPr>
        <w:t>ye</w:t>
      </w:r>
    </w:p>
    <w:p w14:paraId="2136D4A4" w14:textId="1944C923" w:rsidR="00AE2305" w:rsidRDefault="005E367E"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Wasch-</w:t>
      </w:r>
      <w:r>
        <w:rPr>
          <w:rFonts w:ascii="Arial" w:hAnsi="Arial" w:cs="Arial"/>
          <w:sz w:val="20"/>
          <w:szCs w:val="20"/>
        </w:rPr>
        <w:tab/>
      </w:r>
      <w:r>
        <w:rPr>
          <w:rFonts w:ascii="Arial" w:hAnsi="Arial" w:cs="Arial"/>
          <w:sz w:val="20"/>
          <w:szCs w:val="20"/>
        </w:rPr>
        <w:tab/>
        <w:t>Absent</w:t>
      </w:r>
    </w:p>
    <w:p w14:paraId="4F885B2A" w14:textId="1A362922" w:rsidR="00AE2305" w:rsidRDefault="00AE2305"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Muse-</w:t>
      </w:r>
      <w:r>
        <w:rPr>
          <w:rFonts w:ascii="Arial" w:hAnsi="Arial" w:cs="Arial"/>
          <w:sz w:val="20"/>
          <w:szCs w:val="20"/>
        </w:rPr>
        <w:tab/>
      </w:r>
      <w:r>
        <w:rPr>
          <w:rFonts w:ascii="Arial" w:hAnsi="Arial" w:cs="Arial"/>
          <w:sz w:val="20"/>
          <w:szCs w:val="20"/>
        </w:rPr>
        <w:tab/>
        <w:t>A</w:t>
      </w:r>
      <w:r w:rsidR="00196674">
        <w:rPr>
          <w:rFonts w:ascii="Arial" w:hAnsi="Arial" w:cs="Arial"/>
          <w:sz w:val="20"/>
          <w:szCs w:val="20"/>
        </w:rPr>
        <w:t>ye</w:t>
      </w:r>
    </w:p>
    <w:p w14:paraId="3D1E2DF4" w14:textId="33FCA12B" w:rsidR="00AE2305" w:rsidRDefault="00AE2305"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w:t>
      </w:r>
      <w:proofErr w:type="spellStart"/>
      <w:r>
        <w:rPr>
          <w:rFonts w:ascii="Arial" w:hAnsi="Arial" w:cs="Arial"/>
          <w:sz w:val="20"/>
          <w:szCs w:val="20"/>
        </w:rPr>
        <w:t>Gawron</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A</w:t>
      </w:r>
      <w:r w:rsidR="005E367E">
        <w:rPr>
          <w:rFonts w:ascii="Arial" w:hAnsi="Arial" w:cs="Arial"/>
          <w:sz w:val="20"/>
          <w:szCs w:val="20"/>
        </w:rPr>
        <w:t>bsent</w:t>
      </w:r>
    </w:p>
    <w:p w14:paraId="49D5BF5C" w14:textId="3F8BBEC9" w:rsidR="00AE2305" w:rsidRDefault="00AE2305"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Young- </w:t>
      </w:r>
      <w:r>
        <w:rPr>
          <w:rFonts w:ascii="Arial" w:hAnsi="Arial" w:cs="Arial"/>
          <w:sz w:val="20"/>
          <w:szCs w:val="20"/>
        </w:rPr>
        <w:tab/>
      </w:r>
      <w:r>
        <w:rPr>
          <w:rFonts w:ascii="Arial" w:hAnsi="Arial" w:cs="Arial"/>
          <w:sz w:val="20"/>
          <w:szCs w:val="20"/>
        </w:rPr>
        <w:tab/>
      </w:r>
      <w:r w:rsidR="005E367E">
        <w:rPr>
          <w:rFonts w:ascii="Arial" w:hAnsi="Arial" w:cs="Arial"/>
          <w:sz w:val="20"/>
          <w:szCs w:val="20"/>
        </w:rPr>
        <w:t>Absent</w:t>
      </w:r>
    </w:p>
    <w:bookmarkEnd w:id="3"/>
    <w:p w14:paraId="58DFE196" w14:textId="1FDE19F3" w:rsidR="00AE2305" w:rsidRDefault="00AE2305" w:rsidP="00AE2305">
      <w:pPr>
        <w:pStyle w:val="NoSpacing"/>
        <w:rPr>
          <w:rFonts w:ascii="Arial" w:hAnsi="Arial" w:cs="Arial"/>
          <w:sz w:val="20"/>
          <w:szCs w:val="20"/>
        </w:rPr>
      </w:pPr>
    </w:p>
    <w:p w14:paraId="1A4A2A9A" w14:textId="2A5119E8" w:rsidR="00610AF1" w:rsidRDefault="00610AF1" w:rsidP="00610AF1">
      <w:pPr>
        <w:pStyle w:val="NoSpacing"/>
        <w:rPr>
          <w:rFonts w:ascii="Arial" w:hAnsi="Arial" w:cs="Arial"/>
          <w:sz w:val="20"/>
          <w:szCs w:val="20"/>
        </w:rPr>
      </w:pPr>
    </w:p>
    <w:p w14:paraId="26964CAE" w14:textId="373C9E7D" w:rsidR="00AE2305" w:rsidRDefault="005E367E" w:rsidP="00AE2305">
      <w:pPr>
        <w:pStyle w:val="NoSpacing"/>
        <w:rPr>
          <w:rFonts w:ascii="Arial" w:hAnsi="Arial" w:cs="Arial"/>
          <w:sz w:val="20"/>
          <w:szCs w:val="20"/>
        </w:rPr>
      </w:pPr>
      <w:r>
        <w:rPr>
          <w:rFonts w:ascii="Arial" w:hAnsi="Arial" w:cs="Arial"/>
          <w:sz w:val="20"/>
          <w:szCs w:val="20"/>
        </w:rPr>
        <w:t>Board Member Carroll</w:t>
      </w:r>
      <w:r w:rsidR="00610AF1">
        <w:rPr>
          <w:rFonts w:ascii="Arial" w:hAnsi="Arial" w:cs="Arial"/>
          <w:sz w:val="20"/>
          <w:szCs w:val="20"/>
        </w:rPr>
        <w:t xml:space="preserve"> made a motion to </w:t>
      </w:r>
      <w:r w:rsidR="00AE2305">
        <w:rPr>
          <w:rFonts w:ascii="Arial" w:hAnsi="Arial" w:cs="Arial"/>
          <w:sz w:val="20"/>
          <w:szCs w:val="20"/>
        </w:rPr>
        <w:t xml:space="preserve">adjourn the meeting at </w:t>
      </w:r>
      <w:r w:rsidR="00196674">
        <w:rPr>
          <w:rFonts w:ascii="Arial" w:hAnsi="Arial" w:cs="Arial"/>
          <w:sz w:val="20"/>
          <w:szCs w:val="20"/>
        </w:rPr>
        <w:t>8:</w:t>
      </w:r>
      <w:r w:rsidR="00610AF1">
        <w:rPr>
          <w:rFonts w:ascii="Arial" w:hAnsi="Arial" w:cs="Arial"/>
          <w:sz w:val="20"/>
          <w:szCs w:val="20"/>
        </w:rPr>
        <w:t>50</w:t>
      </w:r>
      <w:r w:rsidR="0063165A">
        <w:rPr>
          <w:rFonts w:ascii="Arial" w:hAnsi="Arial" w:cs="Arial"/>
          <w:sz w:val="20"/>
          <w:szCs w:val="20"/>
        </w:rPr>
        <w:t>pm.</w:t>
      </w:r>
      <w:r w:rsidR="00AE2305">
        <w:rPr>
          <w:rFonts w:ascii="Arial" w:hAnsi="Arial" w:cs="Arial"/>
          <w:sz w:val="20"/>
          <w:szCs w:val="20"/>
        </w:rPr>
        <w:t xml:space="preserve"> Board Member </w:t>
      </w:r>
      <w:r>
        <w:rPr>
          <w:rFonts w:ascii="Arial" w:hAnsi="Arial" w:cs="Arial"/>
          <w:sz w:val="20"/>
          <w:szCs w:val="20"/>
        </w:rPr>
        <w:t>Muse</w:t>
      </w:r>
      <w:r w:rsidR="00AE2305">
        <w:rPr>
          <w:rFonts w:ascii="Arial" w:hAnsi="Arial" w:cs="Arial"/>
          <w:sz w:val="20"/>
          <w:szCs w:val="20"/>
        </w:rPr>
        <w:t xml:space="preserve"> second</w:t>
      </w:r>
      <w:r w:rsidR="001C5363">
        <w:rPr>
          <w:rFonts w:ascii="Arial" w:hAnsi="Arial" w:cs="Arial"/>
          <w:sz w:val="20"/>
          <w:szCs w:val="20"/>
        </w:rPr>
        <w:t>ed</w:t>
      </w:r>
      <w:r w:rsidR="00AE2305">
        <w:rPr>
          <w:rFonts w:ascii="Arial" w:hAnsi="Arial" w:cs="Arial"/>
          <w:sz w:val="20"/>
          <w:szCs w:val="20"/>
        </w:rPr>
        <w:t xml:space="preserve"> the motion. The vote carried as follows:</w:t>
      </w:r>
    </w:p>
    <w:p w14:paraId="1B76B20C" w14:textId="339942CA" w:rsidR="00AE2305" w:rsidRDefault="00AE2305" w:rsidP="00AE2305">
      <w:pPr>
        <w:pStyle w:val="NoSpacing"/>
        <w:rPr>
          <w:rFonts w:ascii="Arial" w:hAnsi="Arial" w:cs="Arial"/>
          <w:sz w:val="20"/>
          <w:szCs w:val="20"/>
        </w:rPr>
      </w:pPr>
    </w:p>
    <w:p w14:paraId="5E5A29AC" w14:textId="77777777" w:rsidR="00AE2305" w:rsidRDefault="00AE2305" w:rsidP="00AE2305">
      <w:pPr>
        <w:pStyle w:val="NoSpacing"/>
        <w:ind w:left="1440" w:firstLine="720"/>
        <w:rPr>
          <w:rFonts w:ascii="Arial" w:hAnsi="Arial" w:cs="Arial"/>
          <w:sz w:val="20"/>
          <w:szCs w:val="20"/>
        </w:rPr>
      </w:pPr>
      <w:r>
        <w:rPr>
          <w:rFonts w:ascii="Arial" w:hAnsi="Arial" w:cs="Arial"/>
          <w:sz w:val="20"/>
          <w:szCs w:val="20"/>
        </w:rPr>
        <w:t xml:space="preserve">Board Chairperson Brutsch- </w:t>
      </w:r>
      <w:r>
        <w:rPr>
          <w:rFonts w:ascii="Arial" w:hAnsi="Arial" w:cs="Arial"/>
          <w:sz w:val="20"/>
          <w:szCs w:val="20"/>
        </w:rPr>
        <w:tab/>
        <w:t>Aye</w:t>
      </w:r>
    </w:p>
    <w:p w14:paraId="43FDA34B" w14:textId="07458FD4" w:rsidR="00AE2305" w:rsidRDefault="00AE2305"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Hanna-</w:t>
      </w:r>
      <w:r>
        <w:rPr>
          <w:rFonts w:ascii="Arial" w:hAnsi="Arial" w:cs="Arial"/>
          <w:sz w:val="20"/>
          <w:szCs w:val="20"/>
        </w:rPr>
        <w:tab/>
      </w:r>
      <w:r>
        <w:rPr>
          <w:rFonts w:ascii="Arial" w:hAnsi="Arial" w:cs="Arial"/>
          <w:sz w:val="20"/>
          <w:szCs w:val="20"/>
        </w:rPr>
        <w:tab/>
        <w:t>A</w:t>
      </w:r>
      <w:r w:rsidR="00610AF1">
        <w:rPr>
          <w:rFonts w:ascii="Arial" w:hAnsi="Arial" w:cs="Arial"/>
          <w:sz w:val="20"/>
          <w:szCs w:val="20"/>
        </w:rPr>
        <w:t>ye</w:t>
      </w:r>
    </w:p>
    <w:p w14:paraId="746E5F17" w14:textId="1237AF7B" w:rsidR="00AE2305" w:rsidRDefault="00AE2305"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Carroll- </w:t>
      </w:r>
      <w:r>
        <w:rPr>
          <w:rFonts w:ascii="Arial" w:hAnsi="Arial" w:cs="Arial"/>
          <w:sz w:val="20"/>
          <w:szCs w:val="20"/>
        </w:rPr>
        <w:tab/>
      </w:r>
      <w:r>
        <w:rPr>
          <w:rFonts w:ascii="Arial" w:hAnsi="Arial" w:cs="Arial"/>
          <w:sz w:val="20"/>
          <w:szCs w:val="20"/>
        </w:rPr>
        <w:tab/>
        <w:t>A</w:t>
      </w:r>
      <w:r w:rsidR="00610AF1">
        <w:rPr>
          <w:rFonts w:ascii="Arial" w:hAnsi="Arial" w:cs="Arial"/>
          <w:sz w:val="20"/>
          <w:szCs w:val="20"/>
        </w:rPr>
        <w:t>ye</w:t>
      </w:r>
    </w:p>
    <w:p w14:paraId="4942F64F" w14:textId="23650088" w:rsidR="00AE2305" w:rsidRDefault="005E367E"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Wasch-</w:t>
      </w:r>
      <w:r>
        <w:rPr>
          <w:rFonts w:ascii="Arial" w:hAnsi="Arial" w:cs="Arial"/>
          <w:sz w:val="20"/>
          <w:szCs w:val="20"/>
        </w:rPr>
        <w:tab/>
      </w:r>
      <w:r>
        <w:rPr>
          <w:rFonts w:ascii="Arial" w:hAnsi="Arial" w:cs="Arial"/>
          <w:sz w:val="20"/>
          <w:szCs w:val="20"/>
        </w:rPr>
        <w:tab/>
        <w:t>Absent</w:t>
      </w:r>
    </w:p>
    <w:p w14:paraId="28EFFF68" w14:textId="6D0C80ED" w:rsidR="00AE2305" w:rsidRDefault="00AE2305"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Board Member Muse-</w:t>
      </w:r>
      <w:r>
        <w:rPr>
          <w:rFonts w:ascii="Arial" w:hAnsi="Arial" w:cs="Arial"/>
          <w:sz w:val="20"/>
          <w:szCs w:val="20"/>
        </w:rPr>
        <w:tab/>
      </w:r>
      <w:r>
        <w:rPr>
          <w:rFonts w:ascii="Arial" w:hAnsi="Arial" w:cs="Arial"/>
          <w:sz w:val="20"/>
          <w:szCs w:val="20"/>
        </w:rPr>
        <w:tab/>
        <w:t>A</w:t>
      </w:r>
      <w:r w:rsidR="00196674">
        <w:rPr>
          <w:rFonts w:ascii="Arial" w:hAnsi="Arial" w:cs="Arial"/>
          <w:sz w:val="20"/>
          <w:szCs w:val="20"/>
        </w:rPr>
        <w:t>ye</w:t>
      </w:r>
    </w:p>
    <w:p w14:paraId="1A25EFEE" w14:textId="3E99C42F" w:rsidR="00AE2305" w:rsidRDefault="00AE2305"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w:t>
      </w:r>
      <w:proofErr w:type="spellStart"/>
      <w:r>
        <w:rPr>
          <w:rFonts w:ascii="Arial" w:hAnsi="Arial" w:cs="Arial"/>
          <w:sz w:val="20"/>
          <w:szCs w:val="20"/>
        </w:rPr>
        <w:t>Gawron</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A</w:t>
      </w:r>
      <w:r w:rsidR="005E367E">
        <w:rPr>
          <w:rFonts w:ascii="Arial" w:hAnsi="Arial" w:cs="Arial"/>
          <w:sz w:val="20"/>
          <w:szCs w:val="20"/>
        </w:rPr>
        <w:t>bsent</w:t>
      </w:r>
    </w:p>
    <w:p w14:paraId="3C724B50" w14:textId="4A973E60" w:rsidR="00AE2305" w:rsidRDefault="005E367E" w:rsidP="00AE2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Member Young- </w:t>
      </w:r>
      <w:r>
        <w:rPr>
          <w:rFonts w:ascii="Arial" w:hAnsi="Arial" w:cs="Arial"/>
          <w:sz w:val="20"/>
          <w:szCs w:val="20"/>
        </w:rPr>
        <w:tab/>
      </w:r>
      <w:r>
        <w:rPr>
          <w:rFonts w:ascii="Arial" w:hAnsi="Arial" w:cs="Arial"/>
          <w:sz w:val="20"/>
          <w:szCs w:val="20"/>
        </w:rPr>
        <w:tab/>
        <w:t>Absent</w:t>
      </w:r>
    </w:p>
    <w:p w14:paraId="19A3FD5A" w14:textId="77777777" w:rsidR="00AE2305" w:rsidRDefault="00AE2305" w:rsidP="00AE2305">
      <w:pPr>
        <w:pStyle w:val="NoSpacing"/>
        <w:rPr>
          <w:rFonts w:ascii="Arial" w:hAnsi="Arial" w:cs="Arial"/>
          <w:sz w:val="20"/>
          <w:szCs w:val="20"/>
        </w:rPr>
      </w:pPr>
    </w:p>
    <w:p w14:paraId="104BCF3A" w14:textId="47599273" w:rsidR="00AE2305" w:rsidRDefault="00AE2305" w:rsidP="00D24676">
      <w:pPr>
        <w:pStyle w:val="NoSpacing"/>
        <w:rPr>
          <w:rFonts w:ascii="Arial" w:hAnsi="Arial" w:cs="Arial"/>
          <w:sz w:val="20"/>
          <w:szCs w:val="20"/>
        </w:rPr>
      </w:pPr>
    </w:p>
    <w:p w14:paraId="52543053" w14:textId="77777777" w:rsidR="00AE2305" w:rsidRDefault="00AE2305" w:rsidP="00D24676">
      <w:pPr>
        <w:pStyle w:val="NoSpacing"/>
        <w:rPr>
          <w:rFonts w:ascii="Arial" w:hAnsi="Arial" w:cs="Arial"/>
          <w:sz w:val="20"/>
          <w:szCs w:val="20"/>
        </w:rPr>
      </w:pPr>
    </w:p>
    <w:p w14:paraId="2C3F41D9" w14:textId="78641034" w:rsidR="00460EA3" w:rsidRDefault="005E367E" w:rsidP="009A09C6">
      <w:pPr>
        <w:pStyle w:val="NoSpacing"/>
        <w:rPr>
          <w:rFonts w:ascii="Arial" w:hAnsi="Arial" w:cs="Arial"/>
          <w:sz w:val="20"/>
          <w:szCs w:val="20"/>
        </w:rPr>
      </w:pPr>
      <w:r>
        <w:rPr>
          <w:rFonts w:ascii="Arial" w:hAnsi="Arial" w:cs="Arial"/>
          <w:sz w:val="20"/>
          <w:szCs w:val="20"/>
        </w:rPr>
        <w:t>Samantha Long</w:t>
      </w:r>
    </w:p>
    <w:p w14:paraId="75E7D7DC" w14:textId="5A510590" w:rsidR="00BC3471" w:rsidRDefault="00BC3471" w:rsidP="009A09C6">
      <w:pPr>
        <w:pStyle w:val="NoSpacing"/>
        <w:rPr>
          <w:rFonts w:ascii="Arial" w:hAnsi="Arial" w:cs="Arial"/>
          <w:sz w:val="20"/>
          <w:szCs w:val="20"/>
        </w:rPr>
      </w:pPr>
    </w:p>
    <w:p w14:paraId="714F3BDA" w14:textId="77777777" w:rsidR="00BC3471" w:rsidRDefault="00BC3471" w:rsidP="009A09C6">
      <w:pPr>
        <w:pStyle w:val="NoSpacing"/>
        <w:rPr>
          <w:rFonts w:ascii="Arial" w:hAnsi="Arial" w:cs="Arial"/>
          <w:sz w:val="20"/>
          <w:szCs w:val="20"/>
        </w:rPr>
      </w:pPr>
    </w:p>
    <w:p w14:paraId="77CC08B6" w14:textId="267A5D64" w:rsidR="00460EA3" w:rsidRDefault="00460EA3" w:rsidP="009A09C6">
      <w:pPr>
        <w:pStyle w:val="NoSpacing"/>
      </w:pPr>
      <w:r>
        <w:rPr>
          <w:rFonts w:ascii="Arial" w:hAnsi="Arial" w:cs="Arial"/>
          <w:sz w:val="20"/>
          <w:szCs w:val="20"/>
        </w:rPr>
        <w:t>Planning Board Clerk</w:t>
      </w:r>
    </w:p>
    <w:sectPr w:rsidR="00460EA3" w:rsidSect="000E7F65">
      <w:headerReference w:type="first" r:id="rId7"/>
      <w:footerReference w:type="first" r:id="rId8"/>
      <w:pgSz w:w="12240" w:h="15840"/>
      <w:pgMar w:top="5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633F0" w14:textId="77777777" w:rsidR="004323CF" w:rsidRDefault="004323CF" w:rsidP="00DE63E7">
      <w:r>
        <w:separator/>
      </w:r>
    </w:p>
  </w:endnote>
  <w:endnote w:type="continuationSeparator" w:id="0">
    <w:p w14:paraId="35CE493A" w14:textId="77777777" w:rsidR="004323CF" w:rsidRDefault="004323CF" w:rsidP="00DE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20"/>
        <w:szCs w:val="20"/>
      </w:rPr>
      <w:id w:val="-2046207997"/>
      <w:docPartObj>
        <w:docPartGallery w:val="Page Numbers (Bottom of Page)"/>
        <w:docPartUnique/>
      </w:docPartObj>
    </w:sdtPr>
    <w:sdtEndPr/>
    <w:sdtContent>
      <w:sdt>
        <w:sdtPr>
          <w:rPr>
            <w:color w:val="808080" w:themeColor="background1" w:themeShade="80"/>
            <w:sz w:val="20"/>
            <w:szCs w:val="20"/>
          </w:rPr>
          <w:id w:val="-1705238520"/>
          <w:docPartObj>
            <w:docPartGallery w:val="Page Numbers (Top of Page)"/>
            <w:docPartUnique/>
          </w:docPartObj>
        </w:sdtPr>
        <w:sdtEndPr/>
        <w:sdtContent>
          <w:p w14:paraId="3BC843A4" w14:textId="3B68DA0B" w:rsidR="00A00FDC" w:rsidRPr="00A00FDC" w:rsidRDefault="00A00FDC">
            <w:pPr>
              <w:pStyle w:val="Footer"/>
              <w:rPr>
                <w:color w:val="808080" w:themeColor="background1" w:themeShade="80"/>
                <w:sz w:val="20"/>
                <w:szCs w:val="20"/>
              </w:rPr>
            </w:pPr>
            <w:r w:rsidRPr="00A00FDC">
              <w:rPr>
                <w:color w:val="808080" w:themeColor="background1" w:themeShade="80"/>
                <w:sz w:val="20"/>
                <w:szCs w:val="20"/>
              </w:rPr>
              <w:t xml:space="preserve">Page </w:t>
            </w:r>
            <w:r w:rsidRPr="00A00FDC">
              <w:rPr>
                <w:b/>
                <w:bCs/>
                <w:color w:val="808080" w:themeColor="background1" w:themeShade="80"/>
                <w:sz w:val="20"/>
                <w:szCs w:val="20"/>
              </w:rPr>
              <w:fldChar w:fldCharType="begin"/>
            </w:r>
            <w:r w:rsidRPr="00A00FDC">
              <w:rPr>
                <w:b/>
                <w:bCs/>
                <w:color w:val="808080" w:themeColor="background1" w:themeShade="80"/>
                <w:sz w:val="20"/>
                <w:szCs w:val="20"/>
              </w:rPr>
              <w:instrText xml:space="preserve"> PAGE </w:instrText>
            </w:r>
            <w:r w:rsidRPr="00A00FDC">
              <w:rPr>
                <w:b/>
                <w:bCs/>
                <w:color w:val="808080" w:themeColor="background1" w:themeShade="80"/>
                <w:sz w:val="20"/>
                <w:szCs w:val="20"/>
              </w:rPr>
              <w:fldChar w:fldCharType="separate"/>
            </w:r>
            <w:r w:rsidR="00BE188E">
              <w:rPr>
                <w:b/>
                <w:bCs/>
                <w:noProof/>
                <w:color w:val="808080" w:themeColor="background1" w:themeShade="80"/>
                <w:sz w:val="20"/>
                <w:szCs w:val="20"/>
              </w:rPr>
              <w:t>1</w:t>
            </w:r>
            <w:r w:rsidRPr="00A00FDC">
              <w:rPr>
                <w:b/>
                <w:bCs/>
                <w:color w:val="808080" w:themeColor="background1" w:themeShade="80"/>
                <w:sz w:val="20"/>
                <w:szCs w:val="20"/>
              </w:rPr>
              <w:fldChar w:fldCharType="end"/>
            </w:r>
            <w:r w:rsidRPr="00A00FDC">
              <w:rPr>
                <w:color w:val="808080" w:themeColor="background1" w:themeShade="80"/>
                <w:sz w:val="20"/>
                <w:szCs w:val="20"/>
              </w:rPr>
              <w:t xml:space="preserve"> of </w:t>
            </w:r>
            <w:r w:rsidRPr="00A00FDC">
              <w:rPr>
                <w:b/>
                <w:bCs/>
                <w:color w:val="808080" w:themeColor="background1" w:themeShade="80"/>
                <w:sz w:val="20"/>
                <w:szCs w:val="20"/>
              </w:rPr>
              <w:fldChar w:fldCharType="begin"/>
            </w:r>
            <w:r w:rsidRPr="00A00FDC">
              <w:rPr>
                <w:b/>
                <w:bCs/>
                <w:color w:val="808080" w:themeColor="background1" w:themeShade="80"/>
                <w:sz w:val="20"/>
                <w:szCs w:val="20"/>
              </w:rPr>
              <w:instrText xml:space="preserve"> NUMPAGES  </w:instrText>
            </w:r>
            <w:r w:rsidRPr="00A00FDC">
              <w:rPr>
                <w:b/>
                <w:bCs/>
                <w:color w:val="808080" w:themeColor="background1" w:themeShade="80"/>
                <w:sz w:val="20"/>
                <w:szCs w:val="20"/>
              </w:rPr>
              <w:fldChar w:fldCharType="separate"/>
            </w:r>
            <w:r w:rsidR="00BE188E">
              <w:rPr>
                <w:b/>
                <w:bCs/>
                <w:noProof/>
                <w:color w:val="808080" w:themeColor="background1" w:themeShade="80"/>
                <w:sz w:val="20"/>
                <w:szCs w:val="20"/>
              </w:rPr>
              <w:t>4</w:t>
            </w:r>
            <w:r w:rsidRPr="00A00FDC">
              <w:rPr>
                <w:b/>
                <w:bCs/>
                <w:color w:val="808080" w:themeColor="background1" w:themeShade="80"/>
                <w:sz w:val="20"/>
                <w:szCs w:val="20"/>
              </w:rPr>
              <w:fldChar w:fldCharType="end"/>
            </w:r>
            <w:r w:rsidRPr="00A00FDC">
              <w:rPr>
                <w:b/>
                <w:bCs/>
                <w:color w:val="808080" w:themeColor="background1" w:themeShade="80"/>
                <w:sz w:val="20"/>
                <w:szCs w:val="20"/>
              </w:rPr>
              <w:t xml:space="preserve"> </w:t>
            </w:r>
            <w:r w:rsidR="009F523C">
              <w:rPr>
                <w:b/>
                <w:bCs/>
                <w:color w:val="808080" w:themeColor="background1" w:themeShade="80"/>
                <w:sz w:val="20"/>
                <w:szCs w:val="20"/>
              </w:rPr>
              <w:t>Planning Board Minutes</w:t>
            </w:r>
            <w:r w:rsidRPr="00A00FDC">
              <w:rPr>
                <w:b/>
                <w:bCs/>
                <w:color w:val="808080" w:themeColor="background1" w:themeShade="80"/>
                <w:sz w:val="20"/>
                <w:szCs w:val="20"/>
              </w:rPr>
              <w:t xml:space="preserve"> – </w:t>
            </w:r>
            <w:r w:rsidR="00AE32A0">
              <w:rPr>
                <w:b/>
                <w:bCs/>
                <w:color w:val="808080" w:themeColor="background1" w:themeShade="80"/>
                <w:sz w:val="20"/>
                <w:szCs w:val="20"/>
              </w:rPr>
              <w:t>1/18/23</w:t>
            </w:r>
          </w:p>
        </w:sdtContent>
      </w:sdt>
    </w:sdtContent>
  </w:sdt>
  <w:p w14:paraId="0F409607" w14:textId="77777777" w:rsidR="00A00FDC" w:rsidRDefault="00A00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7BC4" w14:textId="77777777" w:rsidR="004323CF" w:rsidRDefault="004323CF" w:rsidP="00DE63E7">
      <w:r>
        <w:separator/>
      </w:r>
    </w:p>
  </w:footnote>
  <w:footnote w:type="continuationSeparator" w:id="0">
    <w:p w14:paraId="2F572242" w14:textId="77777777" w:rsidR="004323CF" w:rsidRDefault="004323CF" w:rsidP="00DE6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BE6A" w14:textId="77777777" w:rsidR="009A09C6" w:rsidRDefault="009A09C6" w:rsidP="009A09C6">
    <w:pPr>
      <w:pStyle w:val="Header"/>
    </w:pPr>
  </w:p>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8904"/>
    </w:tblGrid>
    <w:tr w:rsidR="009A09C6" w14:paraId="5E749FA2" w14:textId="77777777" w:rsidTr="006D0194">
      <w:tc>
        <w:tcPr>
          <w:tcW w:w="1435" w:type="dxa"/>
        </w:tcPr>
        <w:p w14:paraId="75B3D560" w14:textId="77777777" w:rsidR="009A09C6" w:rsidRDefault="009A09C6" w:rsidP="009A09C6">
          <w:pPr>
            <w:pStyle w:val="Header"/>
          </w:pPr>
          <w:r>
            <w:rPr>
              <w:noProof/>
            </w:rPr>
            <w:drawing>
              <wp:inline distT="0" distB="0" distL="0" distR="0" wp14:anchorId="597523CD" wp14:editId="7DEB42DD">
                <wp:extent cx="836010" cy="837801"/>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3506" cy="845313"/>
                        </a:xfrm>
                        <a:prstGeom prst="rect">
                          <a:avLst/>
                        </a:prstGeom>
                      </pic:spPr>
                    </pic:pic>
                  </a:graphicData>
                </a:graphic>
              </wp:inline>
            </w:drawing>
          </w:r>
        </w:p>
      </w:tc>
      <w:tc>
        <w:tcPr>
          <w:tcW w:w="9005" w:type="dxa"/>
        </w:tcPr>
        <w:p w14:paraId="20F5A3C7" w14:textId="77777777" w:rsidR="009A09C6" w:rsidRDefault="009A09C6" w:rsidP="009A09C6">
          <w:pPr>
            <w:pStyle w:val="NoSpacing"/>
            <w:rPr>
              <w:b/>
              <w:bCs/>
            </w:rPr>
          </w:pPr>
        </w:p>
        <w:p w14:paraId="0F0DC129" w14:textId="0C0B1A1E" w:rsidR="009A09C6" w:rsidRPr="009A09C6" w:rsidRDefault="009A09C6" w:rsidP="009A09C6">
          <w:pPr>
            <w:pStyle w:val="NoSpacing"/>
            <w:rPr>
              <w:b/>
              <w:bCs/>
            </w:rPr>
          </w:pPr>
          <w:r w:rsidRPr="009A09C6">
            <w:rPr>
              <w:b/>
              <w:bCs/>
            </w:rPr>
            <w:t>Town of New Lebanon</w:t>
          </w:r>
        </w:p>
        <w:p w14:paraId="1DB7E9FC" w14:textId="35CA54D9" w:rsidR="009A09C6" w:rsidRPr="009A09C6" w:rsidRDefault="006A6E1C" w:rsidP="009A09C6">
          <w:pPr>
            <w:pStyle w:val="NoSpacing"/>
            <w:rPr>
              <w:b/>
              <w:bCs/>
            </w:rPr>
          </w:pPr>
          <w:r>
            <w:rPr>
              <w:b/>
              <w:bCs/>
            </w:rPr>
            <w:t>Planning Board</w:t>
          </w:r>
          <w:r w:rsidR="009A09C6" w:rsidRPr="009A09C6">
            <w:rPr>
              <w:b/>
              <w:bCs/>
            </w:rPr>
            <w:t xml:space="preserve"> </w:t>
          </w:r>
          <w:r w:rsidR="00F05BAE">
            <w:rPr>
              <w:b/>
              <w:bCs/>
            </w:rPr>
            <w:t>Regular</w:t>
          </w:r>
          <w:r w:rsidR="00160548">
            <w:rPr>
              <w:b/>
              <w:bCs/>
            </w:rPr>
            <w:t xml:space="preserve"> </w:t>
          </w:r>
          <w:r w:rsidR="00F05BAE">
            <w:rPr>
              <w:b/>
              <w:bCs/>
            </w:rPr>
            <w:t xml:space="preserve">Meeting </w:t>
          </w:r>
          <w:r w:rsidR="00160548">
            <w:rPr>
              <w:b/>
              <w:bCs/>
            </w:rPr>
            <w:t>Minutes</w:t>
          </w:r>
          <w:r w:rsidR="009A09C6" w:rsidRPr="009A09C6">
            <w:rPr>
              <w:b/>
              <w:bCs/>
            </w:rPr>
            <w:t xml:space="preserve"> – unapproved</w:t>
          </w:r>
        </w:p>
        <w:p w14:paraId="339822D8" w14:textId="5E15A3F5" w:rsidR="009A09C6" w:rsidRPr="009A09C6" w:rsidRDefault="00B83A79" w:rsidP="009A09C6">
          <w:pPr>
            <w:pStyle w:val="NoSpacing"/>
            <w:rPr>
              <w:b/>
              <w:bCs/>
            </w:rPr>
          </w:pPr>
          <w:r>
            <w:rPr>
              <w:b/>
              <w:bCs/>
            </w:rPr>
            <w:t>1/18/2023</w:t>
          </w:r>
        </w:p>
        <w:p w14:paraId="6E7D7815" w14:textId="77777777" w:rsidR="009A09C6" w:rsidRDefault="009A09C6" w:rsidP="009A09C6">
          <w:pPr>
            <w:pStyle w:val="Header"/>
          </w:pPr>
        </w:p>
      </w:tc>
    </w:tr>
    <w:tr w:rsidR="009A09C6" w14:paraId="2430170C" w14:textId="77777777" w:rsidTr="006D0194">
      <w:tc>
        <w:tcPr>
          <w:tcW w:w="10440" w:type="dxa"/>
          <w:gridSpan w:val="2"/>
        </w:tcPr>
        <w:p w14:paraId="61B6282C" w14:textId="5DABEC62" w:rsidR="009A09C6" w:rsidRDefault="009A09C6" w:rsidP="00A00FDC">
          <w:r w:rsidRPr="0014168B">
            <w:rPr>
              <w:rFonts w:ascii="Arial" w:hAnsi="Arial" w:cs="Arial"/>
              <w:noProof/>
            </w:rPr>
            <mc:AlternateContent>
              <mc:Choice Requires="wps">
                <w:drawing>
                  <wp:anchor distT="0" distB="0" distL="114300" distR="114300" simplePos="0" relativeHeight="251660288" behindDoc="0" locked="0" layoutInCell="1" allowOverlap="1" wp14:anchorId="45711EDB" wp14:editId="1FB99A17">
                    <wp:simplePos x="0" y="0"/>
                    <wp:positionH relativeFrom="column">
                      <wp:posOffset>48894</wp:posOffset>
                    </wp:positionH>
                    <wp:positionV relativeFrom="paragraph">
                      <wp:posOffset>114934</wp:posOffset>
                    </wp:positionV>
                    <wp:extent cx="614362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6143625" cy="9525"/>
                            </a:xfrm>
                            <a:prstGeom prst="line">
                              <a:avLst/>
                            </a:prstGeom>
                            <a:noFill/>
                            <a:ln w="28575" cap="flat" cmpd="sng" algn="ctr">
                              <a:solidFill>
                                <a:srgbClr val="8064A2">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A5491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9.05pt" to="487.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" strokecolor="#b3a2c7" strokeweight="2.25pt"/>
                </w:pict>
              </mc:Fallback>
            </mc:AlternateContent>
          </w:r>
          <w:r w:rsidRPr="0014168B">
            <w:rPr>
              <w:rFonts w:ascii="Arial" w:hAnsi="Arial" w:cs="Arial"/>
              <w:noProof/>
            </w:rPr>
            <mc:AlternateContent>
              <mc:Choice Requires="wps">
                <w:drawing>
                  <wp:anchor distT="0" distB="0" distL="114300" distR="114300" simplePos="0" relativeHeight="251659264" behindDoc="0" locked="0" layoutInCell="1" allowOverlap="1" wp14:anchorId="2E5938BA" wp14:editId="2FE1FF47">
                    <wp:simplePos x="0" y="0"/>
                    <wp:positionH relativeFrom="column">
                      <wp:posOffset>55244</wp:posOffset>
                    </wp:positionH>
                    <wp:positionV relativeFrom="paragraph">
                      <wp:posOffset>45084</wp:posOffset>
                    </wp:positionV>
                    <wp:extent cx="61436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6143625" cy="0"/>
                            </a:xfrm>
                            <a:prstGeom prst="line">
                              <a:avLst/>
                            </a:prstGeom>
                            <a:noFill/>
                            <a:ln w="28575" cap="flat" cmpd="sng" algn="ctr">
                              <a:solidFill>
                                <a:srgbClr val="8064A2">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AD9C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55pt" to="488.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" strokecolor="#604a7b" strokeweight="2.25pt"/>
                </w:pict>
              </mc:Fallback>
            </mc:AlternateContent>
          </w:r>
        </w:p>
      </w:tc>
    </w:tr>
  </w:tbl>
  <w:p w14:paraId="5D222059" w14:textId="77777777" w:rsidR="009A09C6" w:rsidRDefault="009A09C6" w:rsidP="00A00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6619"/>
    <w:multiLevelType w:val="hybridMultilevel"/>
    <w:tmpl w:val="74D0DBC0"/>
    <w:lvl w:ilvl="0" w:tplc="6D826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5913"/>
    <w:multiLevelType w:val="hybridMultilevel"/>
    <w:tmpl w:val="0B2622DE"/>
    <w:lvl w:ilvl="0" w:tplc="31448D6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C0215"/>
    <w:multiLevelType w:val="hybridMultilevel"/>
    <w:tmpl w:val="32EA857E"/>
    <w:lvl w:ilvl="0" w:tplc="E0D4C32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83611"/>
    <w:multiLevelType w:val="hybridMultilevel"/>
    <w:tmpl w:val="5BD21A54"/>
    <w:lvl w:ilvl="0" w:tplc="48F2CF1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94E2E"/>
    <w:multiLevelType w:val="hybridMultilevel"/>
    <w:tmpl w:val="8C60C6B4"/>
    <w:lvl w:ilvl="0" w:tplc="9662DAF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E7"/>
    <w:rsid w:val="00025ABD"/>
    <w:rsid w:val="000631A7"/>
    <w:rsid w:val="000A285B"/>
    <w:rsid w:val="000E7F65"/>
    <w:rsid w:val="00112CA5"/>
    <w:rsid w:val="00123F0A"/>
    <w:rsid w:val="00154483"/>
    <w:rsid w:val="00160548"/>
    <w:rsid w:val="00184898"/>
    <w:rsid w:val="00185379"/>
    <w:rsid w:val="00185716"/>
    <w:rsid w:val="00196674"/>
    <w:rsid w:val="001C5363"/>
    <w:rsid w:val="001C6486"/>
    <w:rsid w:val="001D1ECB"/>
    <w:rsid w:val="001D5541"/>
    <w:rsid w:val="001E59E9"/>
    <w:rsid w:val="001F3C96"/>
    <w:rsid w:val="001F62C9"/>
    <w:rsid w:val="0022081D"/>
    <w:rsid w:val="00244013"/>
    <w:rsid w:val="00246428"/>
    <w:rsid w:val="00272EDD"/>
    <w:rsid w:val="00281EFD"/>
    <w:rsid w:val="00294C65"/>
    <w:rsid w:val="002D002A"/>
    <w:rsid w:val="002D6F9C"/>
    <w:rsid w:val="002E6F2D"/>
    <w:rsid w:val="002F6C21"/>
    <w:rsid w:val="00307E34"/>
    <w:rsid w:val="00325800"/>
    <w:rsid w:val="00330076"/>
    <w:rsid w:val="00345695"/>
    <w:rsid w:val="0035575B"/>
    <w:rsid w:val="00356C04"/>
    <w:rsid w:val="00384F26"/>
    <w:rsid w:val="00391792"/>
    <w:rsid w:val="003A2F4F"/>
    <w:rsid w:val="003C3EAD"/>
    <w:rsid w:val="003C6186"/>
    <w:rsid w:val="003C7F0E"/>
    <w:rsid w:val="003D343D"/>
    <w:rsid w:val="003D43D1"/>
    <w:rsid w:val="003E5A70"/>
    <w:rsid w:val="003F019E"/>
    <w:rsid w:val="0041088A"/>
    <w:rsid w:val="004323CF"/>
    <w:rsid w:val="00435C5A"/>
    <w:rsid w:val="00441519"/>
    <w:rsid w:val="00460EA3"/>
    <w:rsid w:val="0047289E"/>
    <w:rsid w:val="00493424"/>
    <w:rsid w:val="004B0653"/>
    <w:rsid w:val="004C1293"/>
    <w:rsid w:val="004C48D4"/>
    <w:rsid w:val="005067FC"/>
    <w:rsid w:val="005069F5"/>
    <w:rsid w:val="005200C9"/>
    <w:rsid w:val="0052748D"/>
    <w:rsid w:val="005511D7"/>
    <w:rsid w:val="0058711F"/>
    <w:rsid w:val="005C01CA"/>
    <w:rsid w:val="005D1A1D"/>
    <w:rsid w:val="005D31E0"/>
    <w:rsid w:val="005E367E"/>
    <w:rsid w:val="0060477F"/>
    <w:rsid w:val="00610AF1"/>
    <w:rsid w:val="0061406E"/>
    <w:rsid w:val="0063165A"/>
    <w:rsid w:val="006A168B"/>
    <w:rsid w:val="006A6E1C"/>
    <w:rsid w:val="006A7A64"/>
    <w:rsid w:val="006E2DC7"/>
    <w:rsid w:val="006F1FA7"/>
    <w:rsid w:val="00704986"/>
    <w:rsid w:val="00722386"/>
    <w:rsid w:val="0072395D"/>
    <w:rsid w:val="0072452A"/>
    <w:rsid w:val="00737226"/>
    <w:rsid w:val="00737400"/>
    <w:rsid w:val="00747450"/>
    <w:rsid w:val="007653DE"/>
    <w:rsid w:val="00777E47"/>
    <w:rsid w:val="00782F84"/>
    <w:rsid w:val="00797871"/>
    <w:rsid w:val="007A2BA3"/>
    <w:rsid w:val="007A381F"/>
    <w:rsid w:val="007B3851"/>
    <w:rsid w:val="007B7699"/>
    <w:rsid w:val="007E068B"/>
    <w:rsid w:val="007F7EB3"/>
    <w:rsid w:val="00843923"/>
    <w:rsid w:val="00892CB7"/>
    <w:rsid w:val="008A1D88"/>
    <w:rsid w:val="008C1A1D"/>
    <w:rsid w:val="008C2956"/>
    <w:rsid w:val="008D266C"/>
    <w:rsid w:val="008E0936"/>
    <w:rsid w:val="008F0297"/>
    <w:rsid w:val="009048EA"/>
    <w:rsid w:val="009065CE"/>
    <w:rsid w:val="0092768A"/>
    <w:rsid w:val="00985499"/>
    <w:rsid w:val="009A09C6"/>
    <w:rsid w:val="009A4C12"/>
    <w:rsid w:val="009E530F"/>
    <w:rsid w:val="009F523C"/>
    <w:rsid w:val="00A00FDC"/>
    <w:rsid w:val="00A15FE5"/>
    <w:rsid w:val="00A26466"/>
    <w:rsid w:val="00A3646F"/>
    <w:rsid w:val="00A66A09"/>
    <w:rsid w:val="00A826B3"/>
    <w:rsid w:val="00A82AB6"/>
    <w:rsid w:val="00A93213"/>
    <w:rsid w:val="00AA29A4"/>
    <w:rsid w:val="00AB4BA1"/>
    <w:rsid w:val="00AB732D"/>
    <w:rsid w:val="00AE2305"/>
    <w:rsid w:val="00AE32A0"/>
    <w:rsid w:val="00B2079C"/>
    <w:rsid w:val="00B26E10"/>
    <w:rsid w:val="00B37E23"/>
    <w:rsid w:val="00B611C1"/>
    <w:rsid w:val="00B83A79"/>
    <w:rsid w:val="00BC3471"/>
    <w:rsid w:val="00BC575C"/>
    <w:rsid w:val="00BD3C6E"/>
    <w:rsid w:val="00BD5DB3"/>
    <w:rsid w:val="00BD61E3"/>
    <w:rsid w:val="00BD7630"/>
    <w:rsid w:val="00BE0E2C"/>
    <w:rsid w:val="00BE188E"/>
    <w:rsid w:val="00C33173"/>
    <w:rsid w:val="00C607F6"/>
    <w:rsid w:val="00C626B2"/>
    <w:rsid w:val="00C66FC1"/>
    <w:rsid w:val="00C67C68"/>
    <w:rsid w:val="00C73EE8"/>
    <w:rsid w:val="00C83AEA"/>
    <w:rsid w:val="00CD7545"/>
    <w:rsid w:val="00CE75EC"/>
    <w:rsid w:val="00CF4AA3"/>
    <w:rsid w:val="00D01753"/>
    <w:rsid w:val="00D023CB"/>
    <w:rsid w:val="00D219BE"/>
    <w:rsid w:val="00D24676"/>
    <w:rsid w:val="00D2635D"/>
    <w:rsid w:val="00D328EE"/>
    <w:rsid w:val="00D566F4"/>
    <w:rsid w:val="00D63C59"/>
    <w:rsid w:val="00D84056"/>
    <w:rsid w:val="00DB6F34"/>
    <w:rsid w:val="00DE63E7"/>
    <w:rsid w:val="00E2215E"/>
    <w:rsid w:val="00E76FF5"/>
    <w:rsid w:val="00E83569"/>
    <w:rsid w:val="00E9690B"/>
    <w:rsid w:val="00EA2B89"/>
    <w:rsid w:val="00EA6D0D"/>
    <w:rsid w:val="00ED55DF"/>
    <w:rsid w:val="00F05BAE"/>
    <w:rsid w:val="00F06625"/>
    <w:rsid w:val="00F20DD2"/>
    <w:rsid w:val="00F42957"/>
    <w:rsid w:val="00FA4C1D"/>
    <w:rsid w:val="00FA5BFF"/>
    <w:rsid w:val="00FB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EA1E2"/>
  <w15:chartTrackingRefBased/>
  <w15:docId w15:val="{C4920896-722D-4118-BA66-C884F31A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A7"/>
    <w:pPr>
      <w:spacing w:after="0"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E7"/>
    <w:pPr>
      <w:tabs>
        <w:tab w:val="center" w:pos="4680"/>
        <w:tab w:val="right" w:pos="9360"/>
      </w:tabs>
      <w:jc w:val="left"/>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DE63E7"/>
  </w:style>
  <w:style w:type="paragraph" w:styleId="Footer">
    <w:name w:val="footer"/>
    <w:basedOn w:val="Normal"/>
    <w:link w:val="FooterChar"/>
    <w:uiPriority w:val="99"/>
    <w:unhideWhenUsed/>
    <w:rsid w:val="00DE63E7"/>
    <w:pPr>
      <w:tabs>
        <w:tab w:val="center" w:pos="4680"/>
        <w:tab w:val="right" w:pos="9360"/>
      </w:tabs>
      <w:jc w:val="left"/>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DE63E7"/>
  </w:style>
  <w:style w:type="table" w:styleId="TableGrid">
    <w:name w:val="Table Grid"/>
    <w:basedOn w:val="TableNormal"/>
    <w:uiPriority w:val="39"/>
    <w:rsid w:val="00DE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3E7"/>
    <w:pPr>
      <w:spacing w:after="0" w:line="240" w:lineRule="auto"/>
    </w:pPr>
  </w:style>
  <w:style w:type="paragraph" w:styleId="ListParagraph">
    <w:name w:val="List Paragraph"/>
    <w:basedOn w:val="Normal"/>
    <w:uiPriority w:val="34"/>
    <w:qFormat/>
    <w:rsid w:val="00A82AB6"/>
    <w:pPr>
      <w:ind w:left="720"/>
      <w:contextualSpacing/>
    </w:pPr>
  </w:style>
  <w:style w:type="paragraph" w:styleId="BodyText">
    <w:name w:val="Body Text"/>
    <w:basedOn w:val="Normal"/>
    <w:link w:val="BodyTextChar"/>
    <w:uiPriority w:val="99"/>
    <w:semiHidden/>
    <w:unhideWhenUsed/>
    <w:rsid w:val="00B83A79"/>
    <w:pPr>
      <w:spacing w:after="120"/>
    </w:pPr>
  </w:style>
  <w:style w:type="character" w:customStyle="1" w:styleId="BodyTextChar">
    <w:name w:val="Body Text Char"/>
    <w:basedOn w:val="DefaultParagraphFont"/>
    <w:link w:val="BodyText"/>
    <w:uiPriority w:val="99"/>
    <w:semiHidden/>
    <w:rsid w:val="00B83A79"/>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43767">
      <w:bodyDiv w:val="1"/>
      <w:marLeft w:val="0"/>
      <w:marRight w:val="0"/>
      <w:marTop w:val="0"/>
      <w:marBottom w:val="0"/>
      <w:divBdr>
        <w:top w:val="none" w:sz="0" w:space="0" w:color="auto"/>
        <w:left w:val="none" w:sz="0" w:space="0" w:color="auto"/>
        <w:bottom w:val="none" w:sz="0" w:space="0" w:color="auto"/>
        <w:right w:val="none" w:sz="0" w:space="0" w:color="auto"/>
      </w:divBdr>
      <w:divsChild>
        <w:div w:id="1973169626">
          <w:marLeft w:val="0"/>
          <w:marRight w:val="0"/>
          <w:marTop w:val="0"/>
          <w:marBottom w:val="0"/>
          <w:divBdr>
            <w:top w:val="none" w:sz="0" w:space="0" w:color="auto"/>
            <w:left w:val="none" w:sz="0" w:space="0" w:color="auto"/>
            <w:bottom w:val="none" w:sz="0" w:space="0" w:color="auto"/>
            <w:right w:val="none" w:sz="0" w:space="0" w:color="auto"/>
          </w:divBdr>
        </w:div>
        <w:div w:id="395710902">
          <w:marLeft w:val="0"/>
          <w:marRight w:val="0"/>
          <w:marTop w:val="0"/>
          <w:marBottom w:val="0"/>
          <w:divBdr>
            <w:top w:val="none" w:sz="0" w:space="0" w:color="auto"/>
            <w:left w:val="none" w:sz="0" w:space="0" w:color="auto"/>
            <w:bottom w:val="none" w:sz="0" w:space="0" w:color="auto"/>
            <w:right w:val="none" w:sz="0" w:space="0" w:color="auto"/>
          </w:divBdr>
        </w:div>
        <w:div w:id="268203823">
          <w:marLeft w:val="0"/>
          <w:marRight w:val="0"/>
          <w:marTop w:val="0"/>
          <w:marBottom w:val="0"/>
          <w:divBdr>
            <w:top w:val="none" w:sz="0" w:space="0" w:color="auto"/>
            <w:left w:val="none" w:sz="0" w:space="0" w:color="auto"/>
            <w:bottom w:val="none" w:sz="0" w:space="0" w:color="auto"/>
            <w:right w:val="none" w:sz="0" w:space="0" w:color="auto"/>
          </w:divBdr>
        </w:div>
        <w:div w:id="1844392038">
          <w:marLeft w:val="0"/>
          <w:marRight w:val="0"/>
          <w:marTop w:val="0"/>
          <w:marBottom w:val="0"/>
          <w:divBdr>
            <w:top w:val="none" w:sz="0" w:space="0" w:color="auto"/>
            <w:left w:val="none" w:sz="0" w:space="0" w:color="auto"/>
            <w:bottom w:val="none" w:sz="0" w:space="0" w:color="auto"/>
            <w:right w:val="none" w:sz="0" w:space="0" w:color="auto"/>
          </w:divBdr>
        </w:div>
        <w:div w:id="1325011022">
          <w:marLeft w:val="0"/>
          <w:marRight w:val="0"/>
          <w:marTop w:val="0"/>
          <w:marBottom w:val="0"/>
          <w:divBdr>
            <w:top w:val="none" w:sz="0" w:space="0" w:color="auto"/>
            <w:left w:val="none" w:sz="0" w:space="0" w:color="auto"/>
            <w:bottom w:val="none" w:sz="0" w:space="0" w:color="auto"/>
            <w:right w:val="none" w:sz="0" w:space="0" w:color="auto"/>
          </w:divBdr>
        </w:div>
        <w:div w:id="315035206">
          <w:marLeft w:val="0"/>
          <w:marRight w:val="0"/>
          <w:marTop w:val="0"/>
          <w:marBottom w:val="0"/>
          <w:divBdr>
            <w:top w:val="none" w:sz="0" w:space="0" w:color="auto"/>
            <w:left w:val="none" w:sz="0" w:space="0" w:color="auto"/>
            <w:bottom w:val="none" w:sz="0" w:space="0" w:color="auto"/>
            <w:right w:val="none" w:sz="0" w:space="0" w:color="auto"/>
          </w:divBdr>
        </w:div>
        <w:div w:id="24885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ceo@townofnewlebanon.com</dc:creator>
  <cp:keywords/>
  <dc:description/>
  <cp:lastModifiedBy>Owner</cp:lastModifiedBy>
  <cp:revision>2</cp:revision>
  <cp:lastPrinted>2022-12-29T23:47:00Z</cp:lastPrinted>
  <dcterms:created xsi:type="dcterms:W3CDTF">2023-02-03T02:10:00Z</dcterms:created>
  <dcterms:modified xsi:type="dcterms:W3CDTF">2023-02-03T02:10:00Z</dcterms:modified>
</cp:coreProperties>
</file>